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D" w:rsidRDefault="0000353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 социальной и гражданской инициативы (содержание проекта)</w:t>
      </w:r>
    </w:p>
    <w:p w:rsidR="006C4B1D" w:rsidRDefault="006C4B1D">
      <w:pPr>
        <w:pStyle w:val="a6"/>
        <w:pBdr>
          <w:bottom w:val="single" w:sz="12" w:space="0" w:color="000000"/>
        </w:pBdr>
        <w:jc w:val="center"/>
        <w:rPr>
          <w:rFonts w:ascii="Times New Roman" w:hAnsi="Times New Roman"/>
          <w:b/>
          <w:sz w:val="28"/>
        </w:rPr>
      </w:pPr>
    </w:p>
    <w:p w:rsidR="006C4B1D" w:rsidRDefault="0000353D">
      <w:pPr>
        <w:pStyle w:val="a6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Проект «Билет в будущее»</w:t>
      </w:r>
    </w:p>
    <w:p w:rsidR="006C4B1D" w:rsidRDefault="006C4B1D">
      <w:pPr>
        <w:pStyle w:val="a6"/>
        <w:rPr>
          <w:rFonts w:ascii="Times New Roman" w:hAnsi="Times New Roman"/>
          <w:sz w:val="28"/>
        </w:rPr>
      </w:pPr>
    </w:p>
    <w:p w:rsidR="006C4B1D" w:rsidRDefault="0000353D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Ресурсные и кадровые возможности социально ориентированной некоммерческой организации </w:t>
      </w:r>
    </w:p>
    <w:p w:rsidR="006C4B1D" w:rsidRDefault="00264D8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АНО «Развитие Гимназии №7» </w:t>
      </w:r>
      <w:r w:rsidR="0000353D">
        <w:rPr>
          <w:rFonts w:ascii="Times New Roman" w:hAnsi="Times New Roman"/>
          <w:sz w:val="28"/>
        </w:rPr>
        <w:t xml:space="preserve">тесно сотрудничает с МАОУ «Гимназия №7» и рассчитывает на привлечение ресурсов гимназии. </w:t>
      </w:r>
    </w:p>
    <w:p w:rsidR="006C4B1D" w:rsidRDefault="0000353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учреждении работают высококвалифицированные педагоги. Гимназия является </w:t>
      </w:r>
      <w:r w:rsidR="00940FB1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ентром инновационного опыта в университетском округе ПГГПУ. По инициативе гимназии и при ее непосредственном участии в университете проводится краевая олимпиа</w:t>
      </w:r>
      <w:r w:rsidR="00940FB1">
        <w:rPr>
          <w:rFonts w:ascii="Times New Roman" w:hAnsi="Times New Roman"/>
          <w:sz w:val="28"/>
        </w:rPr>
        <w:t>да по изобретательской культуре</w:t>
      </w:r>
      <w:r>
        <w:rPr>
          <w:rFonts w:ascii="Times New Roman" w:hAnsi="Times New Roman"/>
          <w:sz w:val="28"/>
        </w:rPr>
        <w:t xml:space="preserve"> «Славяновские игры». Гимназия </w:t>
      </w:r>
      <w:r w:rsidR="00940FB1">
        <w:rPr>
          <w:rFonts w:ascii="Times New Roman" w:hAnsi="Times New Roman"/>
          <w:sz w:val="28"/>
        </w:rPr>
        <w:t xml:space="preserve">привлекает к совместной работе </w:t>
      </w:r>
      <w:r>
        <w:rPr>
          <w:rFonts w:ascii="Times New Roman" w:hAnsi="Times New Roman"/>
          <w:sz w:val="28"/>
        </w:rPr>
        <w:t xml:space="preserve"> российски</w:t>
      </w:r>
      <w:r w:rsidR="00940FB1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специалист</w:t>
      </w:r>
      <w:r w:rsidR="00940FB1">
        <w:rPr>
          <w:rFonts w:ascii="Times New Roman" w:hAnsi="Times New Roman"/>
          <w:sz w:val="28"/>
        </w:rPr>
        <w:t xml:space="preserve">ов </w:t>
      </w:r>
      <w:r>
        <w:rPr>
          <w:rFonts w:ascii="Times New Roman" w:hAnsi="Times New Roman"/>
          <w:sz w:val="28"/>
        </w:rPr>
        <w:t>по ТРИЗ-педагогике с целью повышения квалификации учителей города и Пермского края. Педагоги учреждения активно сотрудничают с пермским центром детского технического творчества «</w:t>
      </w:r>
      <w:proofErr w:type="spellStart"/>
      <w:r>
        <w:rPr>
          <w:rFonts w:ascii="Times New Roman" w:hAnsi="Times New Roman"/>
          <w:sz w:val="28"/>
        </w:rPr>
        <w:t>Кванториум</w:t>
      </w:r>
      <w:proofErr w:type="spellEnd"/>
      <w:r w:rsidR="00264D8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Фотоника</w:t>
      </w:r>
      <w:proofErr w:type="spellEnd"/>
      <w:r>
        <w:rPr>
          <w:rFonts w:ascii="Times New Roman" w:hAnsi="Times New Roman"/>
          <w:sz w:val="28"/>
        </w:rPr>
        <w:t xml:space="preserve">» (ведут занятия). В гимназии 4 победителя ПНП «Образование». </w:t>
      </w:r>
    </w:p>
    <w:p w:rsidR="006C4B1D" w:rsidRDefault="0000353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 w:rsidR="00940FB1">
        <w:rPr>
          <w:rFonts w:ascii="Times New Roman" w:hAnsi="Times New Roman"/>
          <w:sz w:val="28"/>
        </w:rPr>
        <w:t>18 году проект гимназии и АНО «Р</w:t>
      </w:r>
      <w:r>
        <w:rPr>
          <w:rFonts w:ascii="Times New Roman" w:hAnsi="Times New Roman"/>
          <w:sz w:val="28"/>
        </w:rPr>
        <w:t>азвитие Гимназии №7» «Люди дела» стал победителем городского конкурса «Проект года». Цель проекта: создание клуба для одаренных школьников, в котором взр</w:t>
      </w:r>
      <w:r w:rsidR="00940FB1">
        <w:rPr>
          <w:rFonts w:ascii="Times New Roman" w:hAnsi="Times New Roman"/>
          <w:sz w:val="28"/>
        </w:rPr>
        <w:t>осло-детское сообщество встречае</w:t>
      </w:r>
      <w:r>
        <w:rPr>
          <w:rFonts w:ascii="Times New Roman" w:hAnsi="Times New Roman"/>
          <w:sz w:val="28"/>
        </w:rPr>
        <w:t xml:space="preserve">тся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создание</w:t>
      </w:r>
      <w:proofErr w:type="gramEnd"/>
      <w:r>
        <w:rPr>
          <w:rFonts w:ascii="Times New Roman" w:hAnsi="Times New Roman"/>
          <w:sz w:val="28"/>
        </w:rPr>
        <w:t xml:space="preserve"> и реализации общих проектов. В 2019 году гимназия совместно с АНО «Развитие Гимназии №7» проводит </w:t>
      </w:r>
      <w:proofErr w:type="gramStart"/>
      <w:r w:rsidR="00940FB1">
        <w:rPr>
          <w:rFonts w:ascii="Times New Roman" w:hAnsi="Times New Roman"/>
          <w:sz w:val="28"/>
        </w:rPr>
        <w:t>Форсайт</w:t>
      </w:r>
      <w:r>
        <w:rPr>
          <w:rFonts w:ascii="Times New Roman" w:hAnsi="Times New Roman"/>
          <w:sz w:val="28"/>
        </w:rPr>
        <w:t>-сессию</w:t>
      </w:r>
      <w:proofErr w:type="gramEnd"/>
      <w:r>
        <w:rPr>
          <w:rFonts w:ascii="Times New Roman" w:hAnsi="Times New Roman"/>
          <w:sz w:val="28"/>
        </w:rPr>
        <w:t xml:space="preserve"> для одаренных школьников, привлекаются социальные партнеры из разных отраслей экономики, политики, культуры. Таким образом, институционально АНО «Развитие Гимназии №7» имеет опыт реализации проектов, направленных на развитие творчества, детско-взрослых сообществ.</w:t>
      </w:r>
    </w:p>
    <w:p w:rsidR="006C4B1D" w:rsidRDefault="0000353D" w:rsidP="00940FB1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гимназии обучается более 1400 школьников, их родители рассматривают АНО «Развитие Гимназии №7» как институт своего социального заказа, активно поддерживают инициативы своей организации. </w:t>
      </w:r>
    </w:p>
    <w:p w:rsidR="006C4B1D" w:rsidRDefault="0000353D" w:rsidP="00940FB1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гимназии имеется достаточно материально-технических ресурсов для </w:t>
      </w:r>
      <w:r>
        <w:rPr>
          <w:rFonts w:ascii="Times New Roman" w:hAnsi="Times New Roman"/>
          <w:i/>
          <w:sz w:val="28"/>
        </w:rPr>
        <w:t>текущей</w:t>
      </w:r>
      <w:r>
        <w:rPr>
          <w:rFonts w:ascii="Times New Roman" w:hAnsi="Times New Roman"/>
          <w:sz w:val="28"/>
        </w:rPr>
        <w:t xml:space="preserve"> организации деятельности, на эти ресурсы АНО всегда может рассчитывать. </w:t>
      </w:r>
    </w:p>
    <w:p w:rsidR="006C4B1D" w:rsidRDefault="0000353D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Общая характеристика ситуации (постановка проблемы) на начало реализации социальной и гражданской инициативы (проекта). </w:t>
      </w:r>
    </w:p>
    <w:p w:rsidR="006C4B1D" w:rsidRDefault="0000353D" w:rsidP="00940FB1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Пермский край относится к числу регионов с развитой промышленностью, но при этом постоянно испытывает дефицит инженерных кадров и квалифицированных заводских рабочих. Снижается приток абитуриентов на технические специальности вузов, падает престиж профессии инженера. Все это происходит потому, что у школьников не формируется интерес к этой сфере. В Пермском крае крайне мало кружков, клубов, курсов дополнительного образования, обучающих техническому творчеству. Нет системы поддержки талантливых детей и индивидуальной работы с ними в подготовке их к всероссийским и международным конкурсам. </w:t>
      </w:r>
    </w:p>
    <w:p w:rsidR="006C4B1D" w:rsidRDefault="0000353D" w:rsidP="00940FB1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8"/>
        </w:rPr>
        <w:t xml:space="preserve">В соответствии с долгосрочным целям и приоритетам </w:t>
      </w:r>
      <w:r w:rsidRPr="00940FB1">
        <w:rPr>
          <w:rFonts w:ascii="Times New Roman" w:hAnsi="Times New Roman"/>
          <w:sz w:val="28"/>
        </w:rPr>
        <w:t xml:space="preserve">Стратегии </w:t>
      </w:r>
      <w:r>
        <w:rPr>
          <w:rFonts w:ascii="Times New Roman" w:hAnsi="Times New Roman"/>
          <w:sz w:val="28"/>
        </w:rPr>
        <w:t>социально-экономического развития Пермского края до 2026 года, утвержденной постановлением Законодательного Собрания Пермского края от 1 декабря 2011 г. № 3046 «О Стратегии социально-экономического развития Пермского края» в части повышения доступности и качества общего образования, а так же повышение доступности и качества программ начального и среднего профессионального образования в соответствии с потребностями экономики, предлагаем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Проект</w:t>
      </w:r>
      <w:proofErr w:type="gramEnd"/>
      <w:r>
        <w:rPr>
          <w:rFonts w:ascii="Times New Roman" w:hAnsi="Times New Roman"/>
          <w:sz w:val="28"/>
        </w:rPr>
        <w:t xml:space="preserve"> направленный на создание в Пермском крае системы, которая сможет вовлекать, мотивировать и стимулировать занятия школьников и их родителей изобретательством и техническим творчеством, поддерживать особо талантливых детей и оказывать помощь их наставникам и учителям.</w:t>
      </w:r>
    </w:p>
    <w:p w:rsidR="006C4B1D" w:rsidRDefault="006C4B1D" w:rsidP="00940FB1">
      <w:pPr>
        <w:pStyle w:val="a9"/>
        <w:jc w:val="both"/>
        <w:rPr>
          <w:rFonts w:ascii="Times New Roman" w:hAnsi="Times New Roman"/>
          <w:sz w:val="28"/>
        </w:rPr>
      </w:pPr>
    </w:p>
    <w:p w:rsidR="006C4B1D" w:rsidRDefault="0000353D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 и задачи социальной и гражданской инициативы (проекта) </w:t>
      </w:r>
    </w:p>
    <w:p w:rsidR="006C4B1D" w:rsidRDefault="0000353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ЦЕЛЬ</w:t>
      </w:r>
      <w:r w:rsidR="00940FB1">
        <w:rPr>
          <w:rFonts w:ascii="Times New Roman" w:hAnsi="Times New Roman"/>
          <w:b/>
          <w:sz w:val="28"/>
        </w:rPr>
        <w:t>:</w:t>
      </w:r>
    </w:p>
    <w:p w:rsidR="006C4B1D" w:rsidRDefault="0000353D" w:rsidP="00940F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рамках дополнительного образования создать в Пермском крае образовательную среду, вовлекающую, мотивирующую и поддерживающую школьников и их наставников, занимающихся детским изобретательским и техническим творчеством.</w:t>
      </w:r>
    </w:p>
    <w:p w:rsidR="006C4B1D" w:rsidRDefault="0000353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ПРИОРИТЕТНЫЕ ЗАДАЧИ:</w:t>
      </w:r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FB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Провести обучение наставников-руководителей кружков </w:t>
      </w:r>
      <w:proofErr w:type="gramStart"/>
      <w:r>
        <w:rPr>
          <w:rFonts w:ascii="Times New Roman" w:hAnsi="Times New Roman"/>
          <w:sz w:val="28"/>
        </w:rPr>
        <w:t>изобретательского</w:t>
      </w:r>
      <w:proofErr w:type="gramEnd"/>
      <w:r>
        <w:rPr>
          <w:rFonts w:ascii="Times New Roman" w:hAnsi="Times New Roman"/>
          <w:sz w:val="28"/>
        </w:rPr>
        <w:t xml:space="preserve"> и</w:t>
      </w:r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технического творчества, работающих в Пермском крае, с организацией слета Изобретателей, мастер-классов, открытых лекций, в том числе через </w:t>
      </w:r>
      <w:r w:rsidR="00940FB1"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онлайн-трансляции</w:t>
      </w:r>
      <w:r w:rsidR="00940FB1">
        <w:rPr>
          <w:rFonts w:ascii="Times New Roman" w:hAnsi="Times New Roman"/>
          <w:sz w:val="28"/>
        </w:rPr>
        <w:t>.</w:t>
      </w:r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FB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Создать коммуникационную площадку «Клуб Изобретателей», на базе МАОУ «Гимназия № 7</w:t>
      </w:r>
      <w:r>
        <w:rPr>
          <w:rFonts w:ascii="Cambria Math" w:hAnsi="Cambria Math"/>
          <w:sz w:val="28"/>
        </w:rPr>
        <w:t>»</w:t>
      </w:r>
      <w:r>
        <w:rPr>
          <w:rFonts w:ascii="Times New Roman" w:hAnsi="Times New Roman"/>
          <w:sz w:val="28"/>
        </w:rPr>
        <w:t>, для детей и наставников, занимающихся детским изобретательским и техническим творчеством.</w:t>
      </w:r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FB1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Поддержать детей, проявивших талант в сфере изобретательства и технического творчества, помочь в изготовлении прототипов изобретений, подготовить к выступлениям на всероссийских и международных конкурсах.</w:t>
      </w:r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0FB1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Создать пилотный образец пространства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детского изобретательского и</w:t>
      </w:r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технического творчества на базе МАОУ «Гимназия № 7</w:t>
      </w:r>
      <w:r>
        <w:rPr>
          <w:rFonts w:ascii="Cambria Math" w:hAnsi="Cambria Math"/>
          <w:sz w:val="28"/>
        </w:rPr>
        <w:t>»</w:t>
      </w:r>
      <w:r>
        <w:rPr>
          <w:rFonts w:ascii="Times New Roman" w:hAnsi="Times New Roman"/>
          <w:sz w:val="28"/>
        </w:rPr>
        <w:t xml:space="preserve"> города Перми,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специализированной лабораторией для технологического проектирования.</w:t>
      </w:r>
    </w:p>
    <w:p w:rsidR="006C4B1D" w:rsidRDefault="0000353D" w:rsidP="009F58E9">
      <w:pPr>
        <w:spacing w:after="0" w:line="240" w:lineRule="auto"/>
        <w:jc w:val="both"/>
        <w:rPr>
          <w:rFonts w:ascii="Times New Roman" w:hAnsi="Times New Roman"/>
        </w:rPr>
      </w:pPr>
      <w:r w:rsidRPr="00940FB1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Создать облачный сервис с интерактивной образовательной картой, отражающей институции и их события по разным направлениям технического творчества в городе и крае для возможности составлять индивидуальные траектории развития школьников увлеченных техническим творчеством.</w:t>
      </w:r>
    </w:p>
    <w:p w:rsidR="006C4B1D" w:rsidRDefault="006C4B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40FB1" w:rsidRDefault="0000353D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Целевая группа (группы), на которую рассчитана социальная и гражданская инициатива (проект). </w:t>
      </w:r>
    </w:p>
    <w:p w:rsidR="006C4B1D" w:rsidRDefault="0000353D" w:rsidP="00940FB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Социальный проект ориентирован на широкую группу: школьников, их родителей, педагогов и наставников. Ожидаемое количество участников проекта 5000 человек. </w:t>
      </w:r>
    </w:p>
    <w:p w:rsidR="00940FB1" w:rsidRDefault="000035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проекта охватывают  следующие муниципальные образования: </w:t>
      </w:r>
    </w:p>
    <w:p w:rsidR="006C4B1D" w:rsidRDefault="0000353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г. Пермь, г. Чайковский, Пермский муниципальный район. В прое</w:t>
      </w:r>
      <w:proofErr w:type="gramStart"/>
      <w:r>
        <w:rPr>
          <w:rFonts w:ascii="Times New Roman" w:hAnsi="Times New Roman"/>
          <w:sz w:val="28"/>
        </w:rPr>
        <w:t>кт вкл</w:t>
      </w:r>
      <w:proofErr w:type="gramEnd"/>
      <w:r>
        <w:rPr>
          <w:rFonts w:ascii="Times New Roman" w:hAnsi="Times New Roman"/>
          <w:sz w:val="28"/>
        </w:rPr>
        <w:t>юча</w:t>
      </w:r>
      <w:r w:rsidR="00940FB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образовательные организации районов (школы, СУЗЫ)</w:t>
      </w:r>
      <w:r w:rsidR="009F58E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Пермский </w:t>
      </w:r>
      <w:r>
        <w:rPr>
          <w:rFonts w:ascii="Times New Roman" w:hAnsi="Times New Roman"/>
          <w:sz w:val="28"/>
        </w:rPr>
        <w:lastRenderedPageBreak/>
        <w:t>государственный гуманитарно-педагогический университет и Пермский государственный научно-исследовательский технический университет, предприятия бизнеса города Перми и Пермского края.</w:t>
      </w:r>
    </w:p>
    <w:p w:rsidR="006C4B1D" w:rsidRDefault="006C4B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4384C" w:rsidRPr="0004384C" w:rsidRDefault="0000353D" w:rsidP="0004384C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Механизм достижения результатов (включая механизм управления реализацией) социальной и гражданской инициативы (проекта).</w:t>
      </w:r>
    </w:p>
    <w:p w:rsidR="006C4B1D" w:rsidRDefault="009F58E9" w:rsidP="000438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Первым шагом</w:t>
      </w:r>
      <w:r w:rsidR="0000353D">
        <w:rPr>
          <w:rFonts w:ascii="Times New Roman" w:hAnsi="Times New Roman"/>
          <w:sz w:val="28"/>
        </w:rPr>
        <w:t xml:space="preserve"> в части привлечения общественного внимания к новым возможностям занятия детей техническим творчеством станет </w:t>
      </w:r>
      <w:r w:rsidR="0000353D">
        <w:rPr>
          <w:rFonts w:ascii="Times New Roman" w:hAnsi="Times New Roman"/>
          <w:color w:val="000000"/>
          <w:sz w:val="28"/>
          <w:shd w:val="clear" w:color="auto" w:fill="FFFFFF"/>
        </w:rPr>
        <w:t>IX Открытый краевой конкурс</w:t>
      </w:r>
      <w:r w:rsidR="003374AC" w:rsidRPr="003374AC">
        <w:t xml:space="preserve"> </w:t>
      </w:r>
      <w:r w:rsidR="003374AC" w:rsidRPr="003374AC">
        <w:rPr>
          <w:rFonts w:ascii="Times New Roman" w:hAnsi="Times New Roman"/>
          <w:color w:val="000000"/>
          <w:sz w:val="28"/>
          <w:shd w:val="clear" w:color="auto" w:fill="FFFFFF"/>
        </w:rPr>
        <w:t>«Этот прекрасный удивительный и загадочный мир», посвященный 160-летию со дня рождения великого изобретателя и создателя первого радиоприёмника Александра Степановича Попова</w:t>
      </w:r>
      <w:r w:rsidR="0000353D">
        <w:rPr>
          <w:rFonts w:ascii="Times New Roman" w:hAnsi="Times New Roman"/>
          <w:color w:val="000000"/>
          <w:sz w:val="28"/>
          <w:shd w:val="clear" w:color="auto" w:fill="FFFFFF"/>
        </w:rPr>
        <w:t xml:space="preserve">, который и есть та образовательная практика, которая дает возможность формирования образовательного </w:t>
      </w:r>
      <w:r w:rsidR="003374AC">
        <w:rPr>
          <w:rFonts w:ascii="Times New Roman" w:hAnsi="Times New Roman"/>
          <w:color w:val="000000"/>
          <w:sz w:val="28"/>
          <w:shd w:val="clear" w:color="auto" w:fill="FFFFFF"/>
        </w:rPr>
        <w:t>пространства, где</w:t>
      </w:r>
      <w:r w:rsidR="0000353D">
        <w:rPr>
          <w:rFonts w:ascii="Times New Roman" w:hAnsi="Times New Roman"/>
          <w:color w:val="000000"/>
          <w:sz w:val="28"/>
          <w:shd w:val="clear" w:color="auto" w:fill="FFFFFF"/>
        </w:rPr>
        <w:t xml:space="preserve"> живут не только знания и способы действий с</w:t>
      </w:r>
      <w:proofErr w:type="gramEnd"/>
      <w:r w:rsidR="0000353D">
        <w:rPr>
          <w:rFonts w:ascii="Times New Roman" w:hAnsi="Times New Roman"/>
          <w:color w:val="000000"/>
          <w:sz w:val="28"/>
          <w:shd w:val="clear" w:color="auto" w:fill="FFFFFF"/>
        </w:rPr>
        <w:t xml:space="preserve"> этими знаниями, но и смыслы.</w:t>
      </w:r>
      <w:r w:rsidR="0000353D">
        <w:rPr>
          <w:rFonts w:ascii="Times New Roman" w:hAnsi="Times New Roman"/>
          <w:sz w:val="28"/>
        </w:rPr>
        <w:t xml:space="preserve"> </w:t>
      </w:r>
    </w:p>
    <w:p w:rsidR="006C4B1D" w:rsidRDefault="0000353D" w:rsidP="00FA6389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A6389">
        <w:rPr>
          <w:rFonts w:ascii="Times New Roman" w:hAnsi="Times New Roman"/>
          <w:sz w:val="28"/>
        </w:rPr>
        <w:t xml:space="preserve">Для создания среды вовлечения </w:t>
      </w:r>
      <w:r w:rsidR="00FA6389" w:rsidRPr="00FA6389">
        <w:rPr>
          <w:rFonts w:ascii="Times New Roman" w:hAnsi="Times New Roman"/>
          <w:sz w:val="28"/>
        </w:rPr>
        <w:t xml:space="preserve">в техническое творчество </w:t>
      </w:r>
      <w:r w:rsidRPr="00FA6389">
        <w:rPr>
          <w:rFonts w:ascii="Times New Roman" w:hAnsi="Times New Roman"/>
          <w:sz w:val="28"/>
        </w:rPr>
        <w:t xml:space="preserve"> школьников </w:t>
      </w:r>
      <w:r w:rsidR="003374AC" w:rsidRPr="00FA6389">
        <w:rPr>
          <w:rFonts w:ascii="Times New Roman" w:hAnsi="Times New Roman"/>
          <w:sz w:val="28"/>
        </w:rPr>
        <w:t xml:space="preserve"> </w:t>
      </w:r>
      <w:r w:rsidRPr="00FA6389">
        <w:rPr>
          <w:rFonts w:ascii="Times New Roman" w:hAnsi="Times New Roman"/>
          <w:sz w:val="28"/>
        </w:rPr>
        <w:t>и их родителей</w:t>
      </w:r>
      <w:r w:rsidR="00FA6389" w:rsidRPr="00FA6389">
        <w:rPr>
          <w:rFonts w:ascii="Times New Roman" w:hAnsi="Times New Roman"/>
          <w:sz w:val="28"/>
        </w:rPr>
        <w:t xml:space="preserve"> планируются  </w:t>
      </w:r>
      <w:r w:rsidRPr="00FA6389">
        <w:rPr>
          <w:rFonts w:ascii="Times New Roman" w:hAnsi="Times New Roman"/>
          <w:sz w:val="28"/>
        </w:rPr>
        <w:t>открытые лекции с видео-трансляцией по темам изобретательства, которые с</w:t>
      </w:r>
      <w:r w:rsidR="00FA6389" w:rsidRPr="00FA6389">
        <w:rPr>
          <w:rFonts w:ascii="Times New Roman" w:hAnsi="Times New Roman"/>
          <w:sz w:val="28"/>
        </w:rPr>
        <w:t>могут проводить преподаватели</w:t>
      </w:r>
      <w:r w:rsidRPr="00FA6389">
        <w:rPr>
          <w:rFonts w:ascii="Times New Roman" w:hAnsi="Times New Roman"/>
          <w:sz w:val="28"/>
        </w:rPr>
        <w:t xml:space="preserve"> </w:t>
      </w:r>
      <w:r w:rsidR="00FA6389" w:rsidRPr="00FA6389">
        <w:rPr>
          <w:rFonts w:ascii="Times New Roman" w:hAnsi="Times New Roman"/>
          <w:sz w:val="28"/>
        </w:rPr>
        <w:t xml:space="preserve"> и привлеченные специалисты, в том числе </w:t>
      </w:r>
      <w:r w:rsidRPr="00FA6389">
        <w:rPr>
          <w:rFonts w:ascii="Times New Roman" w:hAnsi="Times New Roman"/>
          <w:sz w:val="28"/>
        </w:rPr>
        <w:t xml:space="preserve">пенсионеры-изобретатели с промышленных предприятий Пермского края. </w:t>
      </w:r>
    </w:p>
    <w:p w:rsidR="003A337B" w:rsidRDefault="0000353D" w:rsidP="003A337B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A6389">
        <w:rPr>
          <w:rFonts w:ascii="Times New Roman" w:hAnsi="Times New Roman"/>
          <w:sz w:val="28"/>
        </w:rPr>
        <w:t xml:space="preserve">Еще одним ярким событием </w:t>
      </w:r>
      <w:r w:rsidR="00FA6389" w:rsidRPr="003A337B">
        <w:rPr>
          <w:rFonts w:ascii="Times New Roman" w:hAnsi="Times New Roman"/>
          <w:sz w:val="28"/>
        </w:rPr>
        <w:t>станет</w:t>
      </w:r>
      <w:r w:rsidR="003A337B">
        <w:rPr>
          <w:rFonts w:ascii="Times New Roman" w:hAnsi="Times New Roman"/>
          <w:sz w:val="28"/>
        </w:rPr>
        <w:t xml:space="preserve">  Краевая научно – практическая конференция «Я </w:t>
      </w:r>
      <w:r w:rsidR="009F58E9">
        <w:rPr>
          <w:rFonts w:ascii="Times New Roman" w:hAnsi="Times New Roman"/>
          <w:sz w:val="28"/>
        </w:rPr>
        <w:t>- и</w:t>
      </w:r>
      <w:r w:rsidR="003A337B">
        <w:rPr>
          <w:rFonts w:ascii="Times New Roman" w:hAnsi="Times New Roman"/>
          <w:sz w:val="28"/>
        </w:rPr>
        <w:t>сследователь этого прекрасного, удивительного и загадочного мира»,  которая в 2019 году проводится гимназией в 5 раз.  В финал конкурса ежегодно  выходят от 120 до 150 исследовательских и проектных работ учащихся.</w:t>
      </w:r>
    </w:p>
    <w:p w:rsidR="006C4B1D" w:rsidRDefault="003A337B" w:rsidP="00CC6DBE">
      <w:pPr>
        <w:pStyle w:val="a9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Крупным мероприятием краевого уровня станет «Слет изобретателей»,  где дети</w:t>
      </w:r>
      <w:r w:rsidR="00CC6DBE">
        <w:rPr>
          <w:rFonts w:ascii="Times New Roman" w:hAnsi="Times New Roman"/>
          <w:sz w:val="28"/>
        </w:rPr>
        <w:t>, з</w:t>
      </w:r>
      <w:r>
        <w:rPr>
          <w:rFonts w:ascii="Times New Roman" w:hAnsi="Times New Roman"/>
          <w:sz w:val="28"/>
        </w:rPr>
        <w:t>анимающиеся в технических кружках города и края,  представят</w:t>
      </w:r>
      <w:r w:rsidR="00FA6389" w:rsidRPr="003A33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свои работы и расскажут о своих увлечениях. В рамсах слеты будут организованы  мастер-классы по ТРИЗ – технологии и изобретательству, «Парад реализованных идей», площадки по </w:t>
      </w:r>
      <w:r w:rsidR="00CC6DBE">
        <w:rPr>
          <w:rFonts w:ascii="Times New Roman" w:hAnsi="Times New Roman"/>
          <w:sz w:val="28"/>
          <w:lang w:val="en-US"/>
        </w:rPr>
        <w:t>STEAM</w:t>
      </w:r>
      <w:r w:rsidR="00CC6DBE" w:rsidRPr="00CC6DBE">
        <w:rPr>
          <w:rFonts w:ascii="Times New Roman" w:hAnsi="Times New Roman"/>
          <w:sz w:val="28"/>
        </w:rPr>
        <w:t>-</w:t>
      </w:r>
      <w:r w:rsidR="00CC6DBE">
        <w:rPr>
          <w:rFonts w:ascii="Times New Roman" w:hAnsi="Times New Roman"/>
          <w:sz w:val="28"/>
        </w:rPr>
        <w:t xml:space="preserve">технологиям, встречи с изобретателями Перми и Пермского края. </w:t>
      </w:r>
      <w:r w:rsidR="0000353D">
        <w:rPr>
          <w:rFonts w:ascii="Times New Roman" w:hAnsi="Times New Roman"/>
          <w:sz w:val="28"/>
        </w:rPr>
        <w:t xml:space="preserve">Соревновательного момента в этом мероприятии не будет, на </w:t>
      </w:r>
      <w:r w:rsidR="00CC6DBE">
        <w:rPr>
          <w:rFonts w:ascii="Times New Roman" w:hAnsi="Times New Roman"/>
          <w:sz w:val="28"/>
        </w:rPr>
        <w:t>«</w:t>
      </w:r>
      <w:r w:rsidR="0000353D">
        <w:rPr>
          <w:rFonts w:ascii="Times New Roman" w:hAnsi="Times New Roman"/>
          <w:sz w:val="28"/>
        </w:rPr>
        <w:t>Слет изобретателей</w:t>
      </w:r>
      <w:r w:rsidR="00CC6DBE">
        <w:rPr>
          <w:rFonts w:ascii="Times New Roman" w:hAnsi="Times New Roman"/>
          <w:sz w:val="28"/>
        </w:rPr>
        <w:t>»</w:t>
      </w:r>
      <w:r w:rsidR="0000353D">
        <w:rPr>
          <w:rFonts w:ascii="Times New Roman" w:hAnsi="Times New Roman"/>
          <w:sz w:val="28"/>
        </w:rPr>
        <w:t xml:space="preserve"> приедут дети </w:t>
      </w:r>
      <w:r w:rsidR="00CC6DBE">
        <w:rPr>
          <w:rFonts w:ascii="Times New Roman" w:hAnsi="Times New Roman"/>
          <w:sz w:val="28"/>
        </w:rPr>
        <w:t xml:space="preserve">Пермского края, </w:t>
      </w:r>
      <w:r w:rsidR="0000353D">
        <w:rPr>
          <w:rFonts w:ascii="Times New Roman" w:hAnsi="Times New Roman"/>
          <w:sz w:val="28"/>
        </w:rPr>
        <w:t xml:space="preserve">чьи увлечения связаны с техническим творчеством, </w:t>
      </w:r>
      <w:r w:rsidR="00CC6DBE">
        <w:rPr>
          <w:rFonts w:ascii="Times New Roman" w:hAnsi="Times New Roman"/>
          <w:sz w:val="28"/>
        </w:rPr>
        <w:t>цель</w:t>
      </w:r>
      <w:r w:rsidR="0000353D">
        <w:rPr>
          <w:rFonts w:ascii="Times New Roman" w:hAnsi="Times New Roman"/>
          <w:sz w:val="28"/>
        </w:rPr>
        <w:t xml:space="preserve"> </w:t>
      </w:r>
      <w:r w:rsidR="00CC6DBE">
        <w:rPr>
          <w:rFonts w:ascii="Times New Roman" w:hAnsi="Times New Roman"/>
          <w:sz w:val="28"/>
        </w:rPr>
        <w:t xml:space="preserve"> -  обмен идеями. </w:t>
      </w:r>
      <w:r w:rsidR="0000353D">
        <w:rPr>
          <w:rFonts w:ascii="Times New Roman" w:hAnsi="Times New Roman"/>
          <w:sz w:val="28"/>
        </w:rPr>
        <w:t xml:space="preserve">Одним из мероприятий слета станет </w:t>
      </w:r>
      <w:r w:rsidR="0000353D" w:rsidRPr="00CC6DBE">
        <w:rPr>
          <w:rFonts w:ascii="Times New Roman" w:hAnsi="Times New Roman"/>
          <w:sz w:val="28"/>
        </w:rPr>
        <w:t xml:space="preserve">Ярмарка детских изобретений, где будут представлены работы детей, уже добившихся успехов и признания. Этим детям будет оказана помощь в подготовке их работ к Всероссийским и мировым конкурсам. Партнер проекта – </w:t>
      </w:r>
      <w:r w:rsidR="00CC6DBE">
        <w:rPr>
          <w:rFonts w:ascii="Times New Roman" w:hAnsi="Times New Roman"/>
          <w:sz w:val="28"/>
        </w:rPr>
        <w:t>Пермский государственный научно-исследовательский технический университет</w:t>
      </w:r>
      <w:r w:rsidR="0000353D">
        <w:rPr>
          <w:rFonts w:ascii="Times New Roman" w:hAnsi="Times New Roman"/>
          <w:sz w:val="28"/>
        </w:rPr>
        <w:t xml:space="preserve"> предоставит детям и их наставникам возможность сделать работы и прототипы в своих лабораториях. </w:t>
      </w:r>
    </w:p>
    <w:p w:rsidR="006C4B1D" w:rsidRDefault="0000353D" w:rsidP="00CC6DBE">
      <w:pPr>
        <w:pStyle w:val="aa"/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rFonts w:ascii="PT Sans" w:hAnsi="PT Sans"/>
          <w:color w:val="010101"/>
        </w:rPr>
        <w:t xml:space="preserve">      </w:t>
      </w:r>
      <w:r>
        <w:rPr>
          <w:color w:val="010101"/>
          <w:sz w:val="28"/>
        </w:rPr>
        <w:t xml:space="preserve">В рамках слета </w:t>
      </w:r>
      <w:r w:rsidR="00CC6DBE">
        <w:rPr>
          <w:color w:val="010101"/>
          <w:sz w:val="28"/>
        </w:rPr>
        <w:t xml:space="preserve">пройдут </w:t>
      </w:r>
      <w:r>
        <w:rPr>
          <w:color w:val="010101"/>
          <w:sz w:val="28"/>
        </w:rPr>
        <w:t>Открытые  краевые соревнования  по робототехнике «HEST- ROBOT» , на котором будут</w:t>
      </w:r>
      <w:r>
        <w:rPr>
          <w:sz w:val="28"/>
        </w:rPr>
        <w:t xml:space="preserve"> проводиться испытания  творческого и  соревновательного направлений. К участию в состязаниях творческого направления допускаются: роботы, которые представляют собой авторское изобретение, проект, модель, соответствующие разным направлениям жизнедеятельности человека.  </w:t>
      </w:r>
    </w:p>
    <w:p w:rsidR="006C4B1D" w:rsidRPr="009124AA" w:rsidRDefault="0000353D" w:rsidP="009124AA">
      <w:pPr>
        <w:pStyle w:val="aa"/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9124AA">
        <w:rPr>
          <w:sz w:val="28"/>
        </w:rPr>
        <w:t xml:space="preserve"> В рамках проекта  планируется </w:t>
      </w:r>
      <w:r>
        <w:rPr>
          <w:sz w:val="28"/>
        </w:rPr>
        <w:t xml:space="preserve"> в </w:t>
      </w:r>
      <w:r w:rsidR="009124AA">
        <w:rPr>
          <w:sz w:val="28"/>
        </w:rPr>
        <w:t xml:space="preserve"> МАОУ «</w:t>
      </w:r>
      <w:r>
        <w:rPr>
          <w:sz w:val="28"/>
        </w:rPr>
        <w:t>Гимназии № 7</w:t>
      </w:r>
      <w:r w:rsidR="009124AA">
        <w:rPr>
          <w:sz w:val="28"/>
        </w:rPr>
        <w:t>»</w:t>
      </w:r>
      <w:r>
        <w:rPr>
          <w:sz w:val="28"/>
        </w:rPr>
        <w:t xml:space="preserve"> </w:t>
      </w:r>
      <w:r w:rsidR="009124AA">
        <w:rPr>
          <w:sz w:val="28"/>
        </w:rPr>
        <w:t xml:space="preserve">создание </w:t>
      </w:r>
      <w:r>
        <w:rPr>
          <w:sz w:val="28"/>
        </w:rPr>
        <w:t xml:space="preserve">  пилотн</w:t>
      </w:r>
      <w:r w:rsidR="009124AA">
        <w:rPr>
          <w:sz w:val="28"/>
        </w:rPr>
        <w:t>ого</w:t>
      </w:r>
      <w:r>
        <w:rPr>
          <w:sz w:val="28"/>
        </w:rPr>
        <w:t xml:space="preserve"> </w:t>
      </w:r>
      <w:r w:rsidR="009124AA" w:rsidRPr="009124AA">
        <w:rPr>
          <w:sz w:val="28"/>
        </w:rPr>
        <w:t>«К</w:t>
      </w:r>
      <w:r w:rsidRPr="009124AA">
        <w:rPr>
          <w:sz w:val="28"/>
        </w:rPr>
        <w:t>ласс</w:t>
      </w:r>
      <w:r w:rsidR="009124AA" w:rsidRPr="009124AA">
        <w:rPr>
          <w:sz w:val="28"/>
        </w:rPr>
        <w:t>а -</w:t>
      </w:r>
      <w:r w:rsidRPr="009124AA">
        <w:rPr>
          <w:sz w:val="28"/>
        </w:rPr>
        <w:t xml:space="preserve"> </w:t>
      </w:r>
      <w:proofErr w:type="spellStart"/>
      <w:r w:rsidRPr="009124AA">
        <w:rPr>
          <w:sz w:val="28"/>
        </w:rPr>
        <w:t>трансформер</w:t>
      </w:r>
      <w:r w:rsidR="009124AA" w:rsidRPr="009124AA">
        <w:rPr>
          <w:sz w:val="28"/>
        </w:rPr>
        <w:t>а</w:t>
      </w:r>
      <w:proofErr w:type="spellEnd"/>
      <w:r w:rsidRPr="009124AA">
        <w:rPr>
          <w:sz w:val="28"/>
        </w:rPr>
        <w:t xml:space="preserve"> технологий изобретательства</w:t>
      </w:r>
      <w:r w:rsidR="009124AA">
        <w:rPr>
          <w:sz w:val="28"/>
        </w:rPr>
        <w:t>»</w:t>
      </w:r>
      <w:r>
        <w:rPr>
          <w:sz w:val="28"/>
        </w:rPr>
        <w:t xml:space="preserve"> для работы с новыми методиками. </w:t>
      </w:r>
      <w:r w:rsidR="009124AA">
        <w:rPr>
          <w:sz w:val="28"/>
        </w:rPr>
        <w:t xml:space="preserve">Территория гимназии </w:t>
      </w:r>
      <w:r>
        <w:rPr>
          <w:sz w:val="28"/>
        </w:rPr>
        <w:t xml:space="preserve">станет местом для «Школы изобретателей» и коммуникационной площадкой для общения и обучения наставников и учителей из разных муниципалитетов Пермского края. </w:t>
      </w:r>
      <w:r w:rsidRPr="009124AA">
        <w:rPr>
          <w:sz w:val="28"/>
        </w:rPr>
        <w:t>Регулярно здесь будут проходить мастер-классы, сценарные уроки и репетиции «Изобретательского театра».</w:t>
      </w:r>
      <w:r w:rsidR="00CC6DBE" w:rsidRPr="009124AA">
        <w:rPr>
          <w:sz w:val="28"/>
        </w:rPr>
        <w:t xml:space="preserve"> </w:t>
      </w:r>
      <w:r w:rsidRPr="009124AA">
        <w:rPr>
          <w:sz w:val="28"/>
        </w:rPr>
        <w:t>Также в «Школе изобретателей» будут проводиться занятия с родителями, посвященные профориентации школьников и перспективным техническим профессиям.</w:t>
      </w:r>
    </w:p>
    <w:p w:rsidR="006C4B1D" w:rsidRDefault="0000353D" w:rsidP="009124AA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Для детей и их наставников будут организованы экскурсии в цеха и лаборатории промышленных предприятий, где школьники пообщаются с инженерами и получат реальные задания для разработки своих изобретений. </w:t>
      </w:r>
    </w:p>
    <w:p w:rsidR="006C4B1D" w:rsidRDefault="0000353D" w:rsidP="009124AA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Продолжением работы сообщества станет Краевой конкурс юных изобретателей, проводимый нами в течение несколько лет при поддержке Министерства образования Пермского края.</w:t>
      </w:r>
    </w:p>
    <w:p w:rsidR="006C4B1D" w:rsidRDefault="0000353D" w:rsidP="009124A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Летом местом проведения мероприятий проекта станет выездной проектный лагерь «</w:t>
      </w:r>
      <w:proofErr w:type="spellStart"/>
      <w:r>
        <w:rPr>
          <w:rFonts w:ascii="Times New Roman" w:hAnsi="Times New Roman"/>
          <w:sz w:val="28"/>
        </w:rPr>
        <w:t>Лего</w:t>
      </w:r>
      <w:proofErr w:type="spellEnd"/>
      <w:r>
        <w:rPr>
          <w:rFonts w:ascii="Times New Roman" w:hAnsi="Times New Roman"/>
          <w:sz w:val="28"/>
        </w:rPr>
        <w:t xml:space="preserve">-ого», где будут проводиться </w:t>
      </w:r>
      <w:proofErr w:type="spellStart"/>
      <w:r>
        <w:rPr>
          <w:rFonts w:ascii="Times New Roman" w:hAnsi="Times New Roman"/>
          <w:sz w:val="28"/>
        </w:rPr>
        <w:t>Лего</w:t>
      </w:r>
      <w:proofErr w:type="spellEnd"/>
      <w:r>
        <w:rPr>
          <w:rFonts w:ascii="Times New Roman" w:hAnsi="Times New Roman"/>
          <w:sz w:val="28"/>
        </w:rPr>
        <w:t xml:space="preserve"> – состязания, Битвы роботов, изобретательские </w:t>
      </w:r>
      <w:proofErr w:type="spellStart"/>
      <w:r>
        <w:rPr>
          <w:rFonts w:ascii="Times New Roman" w:hAnsi="Times New Roman"/>
          <w:sz w:val="28"/>
        </w:rPr>
        <w:t>квесты</w:t>
      </w:r>
      <w:proofErr w:type="spellEnd"/>
      <w:r>
        <w:rPr>
          <w:rFonts w:ascii="Times New Roman" w:hAnsi="Times New Roman"/>
          <w:sz w:val="28"/>
        </w:rPr>
        <w:t xml:space="preserve"> и встречи с изобретателями.</w:t>
      </w:r>
    </w:p>
    <w:p w:rsidR="009124AA" w:rsidRPr="009124AA" w:rsidRDefault="009124AA" w:rsidP="009124AA">
      <w:pPr>
        <w:pStyle w:val="a9"/>
        <w:jc w:val="both"/>
        <w:rPr>
          <w:rFonts w:ascii="Times New Roman" w:hAnsi="Times New Roman"/>
          <w:sz w:val="28"/>
        </w:rPr>
      </w:pPr>
      <w:r w:rsidRPr="009124AA">
        <w:rPr>
          <w:rFonts w:ascii="Times New Roman" w:hAnsi="Times New Roman"/>
          <w:sz w:val="28"/>
        </w:rPr>
        <w:t xml:space="preserve">    Для  сетевого общения детей, педагогов и родителей, вовлеченных в образовательные события в рамках проекта, будет создан облачный сервис, </w:t>
      </w:r>
      <w:r>
        <w:rPr>
          <w:rFonts w:ascii="Times New Roman" w:hAnsi="Times New Roman"/>
          <w:sz w:val="28"/>
        </w:rPr>
        <w:t xml:space="preserve"> </w:t>
      </w:r>
      <w:r w:rsidRPr="009124AA">
        <w:rPr>
          <w:rFonts w:ascii="Times New Roman" w:hAnsi="Times New Roman"/>
          <w:sz w:val="28"/>
        </w:rPr>
        <w:t xml:space="preserve">который содержит электронную библиотеку, </w:t>
      </w:r>
      <w:proofErr w:type="spellStart"/>
      <w:r w:rsidRPr="009124AA">
        <w:rPr>
          <w:rFonts w:ascii="Times New Roman" w:hAnsi="Times New Roman"/>
          <w:sz w:val="28"/>
        </w:rPr>
        <w:t>видеоуроки</w:t>
      </w:r>
      <w:proofErr w:type="spellEnd"/>
      <w:r w:rsidRPr="009124AA">
        <w:rPr>
          <w:rFonts w:ascii="Times New Roman" w:hAnsi="Times New Roman"/>
          <w:sz w:val="28"/>
        </w:rPr>
        <w:t xml:space="preserve"> и мастер-классы </w:t>
      </w:r>
      <w:r>
        <w:rPr>
          <w:rFonts w:ascii="Times New Roman" w:hAnsi="Times New Roman"/>
          <w:sz w:val="28"/>
        </w:rPr>
        <w:t>наставников</w:t>
      </w:r>
      <w:r w:rsidRPr="009124AA">
        <w:rPr>
          <w:rFonts w:ascii="Times New Roman" w:hAnsi="Times New Roman"/>
          <w:sz w:val="28"/>
        </w:rPr>
        <w:t>, проектные площадки (чаты, форумы, интерактивные документы).</w:t>
      </w:r>
      <w:r>
        <w:rPr>
          <w:rFonts w:ascii="Times New Roman" w:hAnsi="Times New Roman"/>
          <w:sz w:val="28"/>
        </w:rPr>
        <w:t xml:space="preserve"> </w:t>
      </w:r>
      <w:r w:rsidRPr="009124AA">
        <w:rPr>
          <w:rFonts w:ascii="Times New Roman" w:hAnsi="Times New Roman"/>
          <w:sz w:val="28"/>
        </w:rPr>
        <w:t xml:space="preserve">     Будет создана  постоянно обновляемая интерактивная образовательная карта, отражающая институции и их события по разным направлениям технического творчества в городе и крае.</w:t>
      </w:r>
    </w:p>
    <w:p w:rsidR="009124AA" w:rsidRDefault="009124AA" w:rsidP="009124AA">
      <w:pPr>
        <w:pStyle w:val="a9"/>
        <w:ind w:firstLine="284"/>
        <w:jc w:val="both"/>
        <w:rPr>
          <w:rFonts w:ascii="Times New Roman" w:hAnsi="Times New Roman"/>
          <w:sz w:val="28"/>
        </w:rPr>
      </w:pPr>
      <w:r w:rsidRPr="009124AA">
        <w:rPr>
          <w:rFonts w:ascii="Times New Roman" w:hAnsi="Times New Roman"/>
          <w:sz w:val="28"/>
        </w:rPr>
        <w:t xml:space="preserve">Облачный сервис и интерактивная карта станут одним из инструментов процесса </w:t>
      </w:r>
      <w:proofErr w:type="spellStart"/>
      <w:r w:rsidRPr="009124AA">
        <w:rPr>
          <w:rFonts w:ascii="Times New Roman" w:hAnsi="Times New Roman"/>
          <w:sz w:val="28"/>
        </w:rPr>
        <w:t>тьюторского</w:t>
      </w:r>
      <w:proofErr w:type="spellEnd"/>
      <w:r w:rsidRPr="009124AA">
        <w:rPr>
          <w:rFonts w:ascii="Times New Roman" w:hAnsi="Times New Roman"/>
          <w:sz w:val="28"/>
        </w:rPr>
        <w:t xml:space="preserve"> сопровождения школьников с выраженным интересом к техническому и научному творчеству в образовательном пространстве города и края.</w:t>
      </w:r>
    </w:p>
    <w:p w:rsidR="006C4B1D" w:rsidRDefault="0000353D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Все мероприятия проекта будут сопровождаться активной PR-кампанией, учитывающей все целевые аудитории.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Все проведенные мероприятия будут фикси</w:t>
      </w:r>
      <w:r w:rsidR="0004384C">
        <w:rPr>
          <w:rFonts w:ascii="Times New Roman" w:hAnsi="Times New Roman"/>
          <w:sz w:val="28"/>
        </w:rPr>
        <w:t>роваться в формате фото и видео</w:t>
      </w:r>
      <w:r w:rsidR="009F58E9">
        <w:rPr>
          <w:rFonts w:ascii="Times New Roman" w:hAnsi="Times New Roman"/>
          <w:sz w:val="28"/>
        </w:rPr>
        <w:t xml:space="preserve">. </w:t>
      </w:r>
      <w:r w:rsidR="0004384C">
        <w:rPr>
          <w:rFonts w:ascii="Times New Roman" w:hAnsi="Times New Roman"/>
          <w:sz w:val="28"/>
        </w:rPr>
        <w:t xml:space="preserve"> </w:t>
      </w:r>
      <w:proofErr w:type="gramStart"/>
      <w:r w:rsidR="0004384C">
        <w:rPr>
          <w:rFonts w:ascii="Times New Roman" w:hAnsi="Times New Roman"/>
          <w:sz w:val="28"/>
        </w:rPr>
        <w:t>Анонсы и отчеты о  мероприятиях</w:t>
      </w:r>
      <w:proofErr w:type="gramEnd"/>
      <w:r w:rsidR="0004384C">
        <w:rPr>
          <w:rFonts w:ascii="Times New Roman" w:hAnsi="Times New Roman"/>
          <w:sz w:val="28"/>
        </w:rPr>
        <w:t xml:space="preserve">  будут размещаться на сайте МАОУ «Гимназия №7».</w:t>
      </w:r>
    </w:p>
    <w:p w:rsidR="006C4B1D" w:rsidRDefault="006C4B1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</w:rPr>
      </w:pPr>
    </w:p>
    <w:p w:rsidR="006C4B1D" w:rsidRDefault="006C4B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C4B1D" w:rsidRDefault="0000353D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Календарный план (описание основных мероприятий и сроки реализации социальной и гражданской инициативы (проекта) </w:t>
      </w:r>
      <w:proofErr w:type="gramEnd"/>
    </w:p>
    <w:p w:rsidR="0004384C" w:rsidRDefault="0004384C" w:rsidP="0004384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6720"/>
        <w:gridCol w:w="2098"/>
      </w:tblGrid>
      <w:tr w:rsidR="006C4B1D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4C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</w:tr>
      <w:tr w:rsidR="006C4B1D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конкурс «Этот прекрасный удивительный и загадочный мир»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9F58E9" w:rsidP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13.04.2019</w:t>
            </w:r>
          </w:p>
        </w:tc>
      </w:tr>
      <w:tr w:rsidR="006C4B1D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Краевая НПК учащихся «Я – исследователь этого прекрасного удивительного и загадочного мира»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9F58E9" w:rsidP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16.03.2019</w:t>
            </w:r>
          </w:p>
        </w:tc>
      </w:tr>
      <w:tr w:rsidR="006C4B1D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 w:rsidP="00043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Городская лекция для педагогов «Т</w:t>
            </w:r>
            <w:r w:rsidR="0004384C">
              <w:rPr>
                <w:rFonts w:ascii="Times New Roman" w:hAnsi="Times New Roman"/>
                <w:sz w:val="28"/>
              </w:rPr>
              <w:t>РИЗ</w:t>
            </w:r>
            <w:r>
              <w:rPr>
                <w:rFonts w:ascii="Times New Roman" w:hAnsi="Times New Roman"/>
                <w:sz w:val="28"/>
              </w:rPr>
              <w:t xml:space="preserve"> – технология </w:t>
            </w:r>
            <w:r>
              <w:rPr>
                <w:rFonts w:ascii="Times New Roman" w:hAnsi="Times New Roman"/>
                <w:sz w:val="28"/>
              </w:rPr>
              <w:lastRenderedPageBreak/>
              <w:t>мышления и ее применение в образовании»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14.03.2019 </w:t>
            </w:r>
          </w:p>
        </w:tc>
      </w:tr>
      <w:tr w:rsidR="006C4B1D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003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Слет Изобретателей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2019г</w:t>
            </w:r>
          </w:p>
        </w:tc>
      </w:tr>
      <w:tr w:rsidR="009F58E9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8"/>
              </w:rPr>
            </w:pPr>
            <w:r>
              <w:rPr>
                <w:rFonts w:ascii="Times New Roman" w:hAnsi="Times New Roman"/>
                <w:color w:val="010101"/>
                <w:sz w:val="28"/>
              </w:rPr>
              <w:t>Ярмарка детских изобретений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 w:rsidP="002C5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2019г</w:t>
            </w:r>
          </w:p>
        </w:tc>
      </w:tr>
      <w:tr w:rsidR="009F58E9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10101"/>
                <w:sz w:val="28"/>
              </w:rPr>
              <w:t>Открыты</w:t>
            </w:r>
            <w:r>
              <w:rPr>
                <w:color w:val="010101"/>
                <w:sz w:val="28"/>
              </w:rPr>
              <w:t>е</w:t>
            </w:r>
            <w:r>
              <w:rPr>
                <w:rFonts w:ascii="Times New Roman" w:hAnsi="Times New Roman"/>
                <w:color w:val="010101"/>
                <w:sz w:val="28"/>
              </w:rPr>
              <w:t xml:space="preserve">  краевы</w:t>
            </w:r>
            <w:r>
              <w:rPr>
                <w:color w:val="010101"/>
                <w:sz w:val="28"/>
              </w:rPr>
              <w:t>е</w:t>
            </w:r>
            <w:r>
              <w:rPr>
                <w:rFonts w:ascii="Times New Roman" w:hAnsi="Times New Roman"/>
                <w:color w:val="010101"/>
                <w:sz w:val="28"/>
              </w:rPr>
              <w:t xml:space="preserve"> соревновани</w:t>
            </w:r>
            <w:r>
              <w:rPr>
                <w:color w:val="010101"/>
                <w:sz w:val="28"/>
              </w:rPr>
              <w:t>я</w:t>
            </w:r>
            <w:r>
              <w:rPr>
                <w:rFonts w:ascii="Times New Roman" w:hAnsi="Times New Roman"/>
                <w:color w:val="010101"/>
                <w:sz w:val="28"/>
              </w:rPr>
              <w:t xml:space="preserve">  по робототехнике «HEST- ROBOT</w:t>
            </w:r>
            <w:r>
              <w:rPr>
                <w:color w:val="010101"/>
                <w:sz w:val="28"/>
              </w:rPr>
              <w:t>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 w:rsidP="002C5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2019г</w:t>
            </w:r>
          </w:p>
        </w:tc>
      </w:tr>
      <w:tr w:rsidR="009F58E9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8"/>
              </w:rPr>
            </w:pPr>
            <w:r>
              <w:rPr>
                <w:rFonts w:ascii="Times New Roman" w:hAnsi="Times New Roman"/>
                <w:color w:val="010101"/>
                <w:sz w:val="28"/>
              </w:rPr>
              <w:t>Выездной проектный лагерь «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</w:rPr>
              <w:t>Лего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</w:rPr>
              <w:t xml:space="preserve"> – Ого!»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Июнь, 2019г.</w:t>
            </w:r>
          </w:p>
        </w:tc>
      </w:tr>
      <w:tr w:rsidR="009F58E9" w:rsidTr="009F58E9"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 w:rsidP="0004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8"/>
              </w:rPr>
            </w:pPr>
            <w:r>
              <w:rPr>
                <w:rFonts w:ascii="Times New Roman" w:hAnsi="Times New Roman"/>
                <w:color w:val="010101"/>
                <w:sz w:val="28"/>
              </w:rPr>
              <w:t xml:space="preserve">Создание интерактивной образовательной карты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E9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Сентябрь, 2019г.</w:t>
            </w:r>
          </w:p>
        </w:tc>
      </w:tr>
    </w:tbl>
    <w:p w:rsidR="006C4B1D" w:rsidRDefault="006C4B1D">
      <w:pPr>
        <w:rPr>
          <w:rFonts w:ascii="Times New Roman" w:hAnsi="Times New Roman"/>
          <w:b/>
          <w:sz w:val="28"/>
        </w:rPr>
      </w:pPr>
    </w:p>
    <w:p w:rsidR="007E5841" w:rsidRPr="007E5841" w:rsidRDefault="0000353D" w:rsidP="007E584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b/>
          <w:sz w:val="28"/>
        </w:rPr>
        <w:t xml:space="preserve">Внутренний мониторинг и оценка реализации социальной и гражданской инициативы (проекта). </w:t>
      </w:r>
    </w:p>
    <w:p w:rsidR="00D50DDE" w:rsidRPr="007E5841" w:rsidRDefault="00DB4485" w:rsidP="007E584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 xml:space="preserve">Одним из количественных критериев эффективности проекта станет </w:t>
      </w:r>
    </w:p>
    <w:p w:rsidR="00D50DDE" w:rsidRPr="007E5841" w:rsidRDefault="00DB4485" w:rsidP="007E5841">
      <w:pPr>
        <w:spacing w:after="0" w:line="240" w:lineRule="auto"/>
        <w:ind w:left="360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 xml:space="preserve">охват участников </w:t>
      </w:r>
      <w:r w:rsidR="00905085" w:rsidRPr="007E5841">
        <w:rPr>
          <w:rFonts w:ascii="Times New Roman" w:hAnsi="Times New Roman"/>
          <w:sz w:val="28"/>
          <w:shd w:val="clear" w:color="auto" w:fill="FFFFFF"/>
        </w:rPr>
        <w:t xml:space="preserve"> проекта </w:t>
      </w:r>
      <w:r w:rsidRPr="007E5841">
        <w:rPr>
          <w:rFonts w:ascii="Times New Roman" w:hAnsi="Times New Roman"/>
          <w:sz w:val="28"/>
          <w:shd w:val="clear" w:color="auto" w:fill="FFFFFF"/>
        </w:rPr>
        <w:t>– около</w:t>
      </w:r>
      <w:r w:rsidR="0023554D" w:rsidRPr="007E5841">
        <w:rPr>
          <w:rFonts w:ascii="Times New Roman" w:hAnsi="Times New Roman"/>
          <w:sz w:val="28"/>
          <w:shd w:val="clear" w:color="auto" w:fill="FFFFFF"/>
        </w:rPr>
        <w:t xml:space="preserve"> 5000 человек, в том числе 10% из края;</w:t>
      </w:r>
    </w:p>
    <w:p w:rsidR="00905085" w:rsidRPr="007E5841" w:rsidRDefault="00905085" w:rsidP="007E584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 xml:space="preserve">Увеличение числа социальных партнеров </w:t>
      </w:r>
      <w:r w:rsidRPr="007E5841">
        <w:rPr>
          <w:rFonts w:ascii="Times New Roman" w:hAnsi="Times New Roman"/>
          <w:sz w:val="28"/>
        </w:rPr>
        <w:t xml:space="preserve">АНО «Развитие Гимназии №7» </w:t>
      </w:r>
    </w:p>
    <w:p w:rsidR="00905085" w:rsidRPr="007E5841" w:rsidRDefault="00905085" w:rsidP="007E5841">
      <w:pPr>
        <w:spacing w:after="0" w:line="240" w:lineRule="auto"/>
        <w:ind w:left="360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</w:rPr>
        <w:t xml:space="preserve">и </w:t>
      </w:r>
      <w:r w:rsidRPr="007E5841">
        <w:rPr>
          <w:rFonts w:ascii="Times New Roman" w:hAnsi="Times New Roman"/>
          <w:sz w:val="28"/>
        </w:rPr>
        <w:t>МАОУ «Гимназия №7»</w:t>
      </w:r>
      <w:r w:rsidR="0023554D" w:rsidRPr="007E5841">
        <w:rPr>
          <w:rFonts w:ascii="Times New Roman" w:hAnsi="Times New Roman"/>
          <w:sz w:val="28"/>
        </w:rPr>
        <w:t xml:space="preserve"> -  не менее 3; </w:t>
      </w:r>
    </w:p>
    <w:p w:rsidR="00905085" w:rsidRPr="007E5841" w:rsidRDefault="00905085" w:rsidP="007E584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>Рост заинтересованности</w:t>
      </w:r>
      <w:r w:rsidR="00D50DDE" w:rsidRPr="007E5841">
        <w:rPr>
          <w:rFonts w:ascii="Times New Roman" w:hAnsi="Times New Roman"/>
          <w:sz w:val="28"/>
          <w:shd w:val="clear" w:color="auto" w:fill="FFFFFF"/>
        </w:rPr>
        <w:t xml:space="preserve"> родителей </w:t>
      </w:r>
      <w:r w:rsidRPr="007E5841">
        <w:rPr>
          <w:rFonts w:ascii="Times New Roman" w:hAnsi="Times New Roman"/>
          <w:sz w:val="28"/>
          <w:shd w:val="clear" w:color="auto" w:fill="FFFFFF"/>
        </w:rPr>
        <w:t xml:space="preserve"> - </w:t>
      </w:r>
      <w:r w:rsidR="00D50DDE" w:rsidRPr="007E5841">
        <w:rPr>
          <w:rFonts w:ascii="Times New Roman" w:hAnsi="Times New Roman"/>
          <w:sz w:val="28"/>
          <w:shd w:val="clear" w:color="auto" w:fill="FFFFFF"/>
        </w:rPr>
        <w:t>участие родителей в  р</w:t>
      </w:r>
      <w:r w:rsidRPr="007E5841">
        <w:rPr>
          <w:rFonts w:ascii="Times New Roman" w:hAnsi="Times New Roman"/>
          <w:sz w:val="28"/>
          <w:shd w:val="clear" w:color="auto" w:fill="FFFFFF"/>
        </w:rPr>
        <w:t xml:space="preserve">аботе </w:t>
      </w:r>
    </w:p>
    <w:p w:rsidR="0023554D" w:rsidRPr="007E5841" w:rsidRDefault="00905085" w:rsidP="007E5841">
      <w:pPr>
        <w:spacing w:after="0" w:line="240" w:lineRule="auto"/>
        <w:ind w:left="360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>к</w:t>
      </w:r>
      <w:r w:rsidR="00D50DDE" w:rsidRPr="007E5841">
        <w:rPr>
          <w:rFonts w:ascii="Times New Roman" w:hAnsi="Times New Roman"/>
          <w:sz w:val="28"/>
          <w:shd w:val="clear" w:color="auto" w:fill="FFFFFF"/>
        </w:rPr>
        <w:t xml:space="preserve">ружков технического творчества, </w:t>
      </w:r>
      <w:r w:rsidRPr="007E5841">
        <w:rPr>
          <w:rFonts w:ascii="Times New Roman" w:hAnsi="Times New Roman"/>
          <w:sz w:val="28"/>
          <w:shd w:val="clear" w:color="auto" w:fill="FFFFFF"/>
        </w:rPr>
        <w:t xml:space="preserve"> клуба</w:t>
      </w:r>
      <w:r w:rsidR="00D50DDE" w:rsidRPr="007E5841">
        <w:rPr>
          <w:rFonts w:ascii="Times New Roman" w:hAnsi="Times New Roman"/>
          <w:sz w:val="28"/>
          <w:shd w:val="clear" w:color="auto" w:fill="FFFFFF"/>
        </w:rPr>
        <w:t xml:space="preserve"> по интересам  </w:t>
      </w:r>
      <w:r w:rsidRPr="007E5841">
        <w:rPr>
          <w:rFonts w:ascii="Times New Roman" w:hAnsi="Times New Roman"/>
          <w:sz w:val="28"/>
          <w:shd w:val="clear" w:color="auto" w:fill="FFFFFF"/>
        </w:rPr>
        <w:t>«</w:t>
      </w:r>
      <w:proofErr w:type="spellStart"/>
      <w:r w:rsidRPr="007E5841">
        <w:rPr>
          <w:rFonts w:ascii="Times New Roman" w:hAnsi="Times New Roman"/>
          <w:sz w:val="28"/>
          <w:shd w:val="clear" w:color="auto" w:fill="FFFFFF"/>
        </w:rPr>
        <w:t>Техно</w:t>
      </w:r>
      <w:r w:rsidR="00D50DDE" w:rsidRPr="007E5841">
        <w:rPr>
          <w:rFonts w:ascii="Times New Roman" w:hAnsi="Times New Roman"/>
          <w:sz w:val="28"/>
          <w:shd w:val="clear" w:color="auto" w:fill="FFFFFF"/>
        </w:rPr>
        <w:t>Папа</w:t>
      </w:r>
      <w:proofErr w:type="spellEnd"/>
      <w:r w:rsidR="00D50DDE" w:rsidRPr="007E5841">
        <w:rPr>
          <w:rFonts w:ascii="Times New Roman" w:hAnsi="Times New Roman"/>
          <w:sz w:val="28"/>
          <w:shd w:val="clear" w:color="auto" w:fill="FFFFFF"/>
        </w:rPr>
        <w:t>»</w:t>
      </w:r>
      <w:r w:rsidR="0023554D" w:rsidRPr="007E5841">
        <w:rPr>
          <w:rFonts w:ascii="Times New Roman" w:hAnsi="Times New Roman"/>
          <w:sz w:val="28"/>
          <w:shd w:val="clear" w:color="auto" w:fill="FFFFFF"/>
        </w:rPr>
        <w:t xml:space="preserve"> - не менее 10;</w:t>
      </w:r>
    </w:p>
    <w:p w:rsidR="0023554D" w:rsidRPr="007E5841" w:rsidRDefault="0023554D" w:rsidP="007E584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 xml:space="preserve">Вовлечение числа педагогов города и края  в реализацию проекта  - не </w:t>
      </w:r>
    </w:p>
    <w:p w:rsidR="0023554D" w:rsidRPr="007E5841" w:rsidRDefault="0023554D" w:rsidP="007E5841">
      <w:pPr>
        <w:spacing w:after="0" w:line="240" w:lineRule="auto"/>
        <w:ind w:left="360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>менее 50;</w:t>
      </w:r>
    </w:p>
    <w:p w:rsidR="007E5841" w:rsidRPr="007E5841" w:rsidRDefault="007E5841" w:rsidP="007E584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>Раз</w:t>
      </w:r>
      <w:r w:rsidR="0023554D" w:rsidRPr="007E5841">
        <w:rPr>
          <w:rFonts w:ascii="Times New Roman" w:hAnsi="Times New Roman"/>
          <w:sz w:val="28"/>
          <w:shd w:val="clear" w:color="auto" w:fill="FFFFFF"/>
        </w:rPr>
        <w:t xml:space="preserve">работано и апробировано не менее 30 программ краткосрочных курсов </w:t>
      </w:r>
    </w:p>
    <w:p w:rsidR="007E5841" w:rsidRPr="007E5841" w:rsidRDefault="0023554D" w:rsidP="007E5841">
      <w:pPr>
        <w:spacing w:after="0" w:line="240" w:lineRule="auto"/>
        <w:ind w:left="360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 xml:space="preserve">по </w:t>
      </w:r>
      <w:r w:rsidR="007E5841" w:rsidRPr="007E5841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 w:rsidR="007E5841" w:rsidRPr="007E5841">
        <w:rPr>
          <w:rFonts w:ascii="Times New Roman" w:hAnsi="Times New Roman"/>
          <w:sz w:val="28"/>
          <w:shd w:val="clear" w:color="auto" w:fill="FFFFFF"/>
        </w:rPr>
        <w:t>техническом</w:t>
      </w:r>
      <w:proofErr w:type="gramEnd"/>
      <w:r w:rsidR="007E5841" w:rsidRPr="007E5841">
        <w:rPr>
          <w:rFonts w:ascii="Times New Roman" w:hAnsi="Times New Roman"/>
          <w:sz w:val="28"/>
          <w:shd w:val="clear" w:color="auto" w:fill="FFFFFF"/>
        </w:rPr>
        <w:t xml:space="preserve"> творчеству;</w:t>
      </w:r>
    </w:p>
    <w:p w:rsidR="007E5841" w:rsidRPr="007E5841" w:rsidRDefault="007E5841" w:rsidP="007E5841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>В облачном сервисе представлено  не менее 30 видео уроков, мастер-</w:t>
      </w:r>
    </w:p>
    <w:p w:rsidR="00DB4485" w:rsidRPr="007E5841" w:rsidRDefault="007E5841" w:rsidP="007E5841">
      <w:pPr>
        <w:spacing w:after="0" w:line="240" w:lineRule="auto"/>
        <w:ind w:left="360"/>
        <w:jc w:val="both"/>
        <w:rPr>
          <w:rFonts w:ascii="Times New Roman" w:hAnsi="Times New Roman"/>
          <w:sz w:val="28"/>
          <w:shd w:val="clear" w:color="auto" w:fill="FFFFFF"/>
        </w:rPr>
      </w:pPr>
      <w:r w:rsidRPr="007E5841">
        <w:rPr>
          <w:rFonts w:ascii="Times New Roman" w:hAnsi="Times New Roman"/>
          <w:sz w:val="28"/>
          <w:shd w:val="clear" w:color="auto" w:fill="FFFFFF"/>
        </w:rPr>
        <w:t>классов по техническому творчеству и ТРИЗ.</w:t>
      </w:r>
    </w:p>
    <w:p w:rsidR="00905085" w:rsidRDefault="00905085" w:rsidP="007E5841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905085" w:rsidRDefault="00905085" w:rsidP="0090508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C4B1D" w:rsidRDefault="0000353D" w:rsidP="00DB448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>Даты начала и завершения социальной и гражданской инициативы (проекта) или продолжительность социальной и гражданской инициативы (проекта) в календарных днях.</w:t>
      </w:r>
    </w:p>
    <w:p w:rsidR="0004384C" w:rsidRDefault="0000353D" w:rsidP="0004384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</w:t>
      </w:r>
      <w:r w:rsidR="0004384C">
        <w:rPr>
          <w:rFonts w:ascii="Times New Roman" w:hAnsi="Times New Roman"/>
          <w:sz w:val="28"/>
          <w:shd w:val="clear" w:color="auto" w:fill="FFFFFF"/>
        </w:rPr>
        <w:t xml:space="preserve">Проект рассчитан на  календарный год с </w:t>
      </w:r>
      <w:r w:rsidR="009F58E9">
        <w:rPr>
          <w:rFonts w:ascii="Times New Roman" w:hAnsi="Times New Roman"/>
          <w:sz w:val="28"/>
          <w:shd w:val="clear" w:color="auto" w:fill="FFFFFF"/>
        </w:rPr>
        <w:t xml:space="preserve">14 марта </w:t>
      </w:r>
      <w:r w:rsidR="0004384C">
        <w:rPr>
          <w:rFonts w:ascii="Times New Roman" w:hAnsi="Times New Roman"/>
          <w:sz w:val="28"/>
          <w:shd w:val="clear" w:color="auto" w:fill="FFFFFF"/>
        </w:rPr>
        <w:t xml:space="preserve">2019 года </w:t>
      </w:r>
      <w:r>
        <w:rPr>
          <w:rFonts w:ascii="Times New Roman" w:hAnsi="Times New Roman"/>
          <w:sz w:val="28"/>
          <w:shd w:val="clear" w:color="auto" w:fill="FFFFFF"/>
        </w:rPr>
        <w:t xml:space="preserve">по </w:t>
      </w:r>
      <w:r w:rsidR="009F58E9">
        <w:rPr>
          <w:rFonts w:ascii="Times New Roman" w:hAnsi="Times New Roman"/>
          <w:sz w:val="28"/>
          <w:shd w:val="clear" w:color="auto" w:fill="FFFFFF"/>
        </w:rPr>
        <w:t>13 марта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4384C">
        <w:rPr>
          <w:rFonts w:ascii="Times New Roman" w:hAnsi="Times New Roman"/>
          <w:sz w:val="28"/>
          <w:shd w:val="clear" w:color="auto" w:fill="FFFFFF"/>
        </w:rPr>
        <w:t xml:space="preserve"> 2020 года.</w:t>
      </w:r>
    </w:p>
    <w:p w:rsidR="0004384C" w:rsidRDefault="0004384C" w:rsidP="0004384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hd w:val="clear" w:color="auto" w:fill="FFFFFF"/>
        </w:rPr>
      </w:pPr>
    </w:p>
    <w:p w:rsidR="006C4B1D" w:rsidRDefault="0000353D" w:rsidP="0090508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Качественные и количественные результаты ожидаемой реализации социальной и гражданской инициативы (проекта). </w:t>
      </w:r>
    </w:p>
    <w:p w:rsidR="00905085" w:rsidRDefault="00905085" w:rsidP="009050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vertAlign w:val="superscript"/>
        </w:rPr>
      </w:pPr>
    </w:p>
    <w:tbl>
      <w:tblPr>
        <w:tblW w:w="99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41"/>
        <w:gridCol w:w="3260"/>
        <w:gridCol w:w="1134"/>
        <w:gridCol w:w="1276"/>
        <w:gridCol w:w="1616"/>
      </w:tblGrid>
      <w:tr w:rsidR="006C4B1D" w:rsidTr="00DB4485">
        <w:tc>
          <w:tcPr>
            <w:tcW w:w="568" w:type="dxa"/>
            <w:vMerge w:val="restart"/>
            <w:shd w:val="clear" w:color="auto" w:fill="FFFFFF"/>
          </w:tcPr>
          <w:p w:rsidR="006C4B1D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  <w:p w:rsidR="006C4B1D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 w:val="restart"/>
            <w:shd w:val="clear" w:color="auto" w:fill="FFFFFF"/>
          </w:tcPr>
          <w:p w:rsidR="006C4B1D" w:rsidRPr="00FA6389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FA6389">
              <w:rPr>
                <w:rFonts w:ascii="Times New Roman" w:hAnsi="Times New Roman"/>
                <w:sz w:val="24"/>
              </w:rPr>
              <w:t>Наименование показателя</w:t>
            </w:r>
          </w:p>
          <w:p w:rsidR="006C4B1D" w:rsidRPr="00FA6389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6C4B1D" w:rsidRPr="00FA6389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FA6389">
              <w:rPr>
                <w:rFonts w:ascii="Times New Roman" w:hAnsi="Times New Roman"/>
                <w:sz w:val="24"/>
              </w:rPr>
              <w:t>Наименование проекта (мероприятия)</w:t>
            </w:r>
          </w:p>
          <w:p w:rsidR="006C4B1D" w:rsidRPr="00FA6389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B1D" w:rsidRPr="00FA6389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FA6389">
              <w:rPr>
                <w:rFonts w:ascii="Times New Roman" w:hAnsi="Times New Roman"/>
                <w:sz w:val="24"/>
              </w:rPr>
              <w:t>Единица измерения</w:t>
            </w:r>
          </w:p>
          <w:p w:rsidR="006C4B1D" w:rsidRPr="00FA6389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FA6389">
              <w:rPr>
                <w:rFonts w:ascii="Times New Roman" w:hAnsi="Times New Roman"/>
                <w:sz w:val="24"/>
              </w:rPr>
              <w:t>по ОКЕИ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C4B1D" w:rsidRPr="00FA6389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FA6389">
              <w:rPr>
                <w:rFonts w:ascii="Times New Roman" w:hAnsi="Times New Roman"/>
                <w:sz w:val="24"/>
              </w:rPr>
              <w:t>Плановое значение показателя</w:t>
            </w:r>
          </w:p>
          <w:p w:rsidR="006C4B1D" w:rsidRPr="00FA6389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vMerge w:val="restart"/>
            <w:shd w:val="clear" w:color="auto" w:fill="FFFFFF"/>
          </w:tcPr>
          <w:p w:rsidR="006C4B1D" w:rsidRPr="00FA6389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FA6389">
              <w:rPr>
                <w:rFonts w:ascii="Times New Roman" w:hAnsi="Times New Roman"/>
                <w:sz w:val="24"/>
              </w:rPr>
              <w:t>Срок, на который запланировано достижение показателя</w:t>
            </w:r>
          </w:p>
        </w:tc>
      </w:tr>
      <w:tr w:rsidR="006C4B1D" w:rsidTr="00DB4485">
        <w:tc>
          <w:tcPr>
            <w:tcW w:w="568" w:type="dxa"/>
            <w:vMerge/>
            <w:shd w:val="clear" w:color="auto" w:fill="FFFFFF"/>
          </w:tcPr>
          <w:p w:rsidR="006C4B1D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C4B1D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C4B1D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6C4B1D" w:rsidRDefault="006C4B1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C4B1D" w:rsidTr="00DB4485">
        <w:tc>
          <w:tcPr>
            <w:tcW w:w="568" w:type="dxa"/>
            <w:shd w:val="clear" w:color="auto" w:fill="FFFFFF"/>
          </w:tcPr>
          <w:p w:rsidR="006C4B1D" w:rsidRPr="00FA6389" w:rsidRDefault="0000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389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shd w:val="clear" w:color="auto" w:fill="FFFFFF"/>
          </w:tcPr>
          <w:p w:rsidR="006C4B1D" w:rsidRPr="00FA6389" w:rsidRDefault="0000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389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6C4B1D" w:rsidRPr="00FA6389" w:rsidRDefault="0000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38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C4B1D" w:rsidRPr="00FA6389" w:rsidRDefault="0000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38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4B1D" w:rsidRPr="00FA6389" w:rsidRDefault="0000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389">
              <w:rPr>
                <w:rFonts w:ascii="Times New Roman" w:hAnsi="Times New Roman"/>
              </w:rPr>
              <w:t>5</w:t>
            </w:r>
          </w:p>
        </w:tc>
        <w:tc>
          <w:tcPr>
            <w:tcW w:w="1616" w:type="dxa"/>
            <w:shd w:val="clear" w:color="auto" w:fill="FFFFFF"/>
          </w:tcPr>
          <w:p w:rsidR="006C4B1D" w:rsidRPr="00FA6389" w:rsidRDefault="0000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389">
              <w:rPr>
                <w:rFonts w:ascii="Times New Roman" w:hAnsi="Times New Roman"/>
              </w:rPr>
              <w:t>6</w:t>
            </w:r>
          </w:p>
        </w:tc>
      </w:tr>
      <w:tr w:rsidR="006C4B1D" w:rsidTr="00DB4485">
        <w:trPr>
          <w:trHeight w:val="1577"/>
        </w:trPr>
        <w:tc>
          <w:tcPr>
            <w:tcW w:w="568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41" w:type="dxa"/>
            <w:shd w:val="clear" w:color="auto" w:fill="FFFFFF"/>
          </w:tcPr>
          <w:p w:rsidR="006C4B1D" w:rsidRDefault="0000353D" w:rsidP="00DB4485">
            <w:pPr>
              <w:spacing w:before="2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участников, задействованных в мероприятиях </w:t>
            </w:r>
            <w:r>
              <w:rPr>
                <w:rFonts w:ascii="Times New Roman" w:hAnsi="Times New Roman"/>
                <w:sz w:val="28"/>
              </w:rPr>
              <w:lastRenderedPageBreak/>
              <w:t>пр</w:t>
            </w:r>
            <w:r w:rsidR="00FA6389">
              <w:rPr>
                <w:rFonts w:ascii="Times New Roman" w:hAnsi="Times New Roman"/>
                <w:sz w:val="28"/>
              </w:rPr>
              <w:t>и реализации социального проекта</w:t>
            </w: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Социальный проект «Билет в будущее»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чел. </w:t>
            </w:r>
          </w:p>
        </w:tc>
        <w:tc>
          <w:tcPr>
            <w:tcW w:w="1276" w:type="dxa"/>
            <w:shd w:val="clear" w:color="auto" w:fill="FFFFFF"/>
          </w:tcPr>
          <w:p w:rsidR="006C4B1D" w:rsidRDefault="00235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00353D">
              <w:rPr>
                <w:rFonts w:ascii="Times New Roman" w:hAnsi="Times New Roman"/>
                <w:sz w:val="28"/>
              </w:rPr>
              <w:t>.03.2020</w:t>
            </w:r>
          </w:p>
        </w:tc>
      </w:tr>
      <w:tr w:rsidR="006C4B1D" w:rsidTr="00DB4485">
        <w:trPr>
          <w:trHeight w:val="784"/>
        </w:trPr>
        <w:tc>
          <w:tcPr>
            <w:tcW w:w="568" w:type="dxa"/>
            <w:vMerge w:val="restart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141" w:type="dxa"/>
            <w:vMerge w:val="restart"/>
            <w:shd w:val="clear" w:color="auto" w:fill="FFFFFF"/>
          </w:tcPr>
          <w:p w:rsidR="00DB4485" w:rsidRDefault="0000353D" w:rsidP="00DB4485">
            <w:pPr>
              <w:spacing w:before="2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организованных и проведенных мероприятий </w:t>
            </w:r>
          </w:p>
          <w:p w:rsidR="006C4B1D" w:rsidRDefault="0000353D" w:rsidP="00DB4485">
            <w:pPr>
              <w:spacing w:before="2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рамках социального проекта</w:t>
            </w: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 Краевой конкурс «Этот прекрасный удивительный и загадочный мир»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13.04.2019</w:t>
            </w:r>
          </w:p>
        </w:tc>
      </w:tr>
      <w:tr w:rsidR="006C4B1D" w:rsidTr="00DB4485">
        <w:tc>
          <w:tcPr>
            <w:tcW w:w="568" w:type="dxa"/>
            <w:vMerge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4384C" w:rsidP="00DB44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2.2. Краевая НПК учащихся «Я </w:t>
            </w:r>
            <w:proofErr w:type="gramStart"/>
            <w:r w:rsidR="00DB4485">
              <w:rPr>
                <w:rFonts w:ascii="Times New Roman" w:hAnsi="Times New Roman"/>
                <w:sz w:val="28"/>
              </w:rPr>
              <w:t>-</w:t>
            </w:r>
            <w:r w:rsidR="0000353D">
              <w:rPr>
                <w:rFonts w:ascii="Times New Roman" w:hAnsi="Times New Roman"/>
                <w:sz w:val="28"/>
              </w:rPr>
              <w:t>и</w:t>
            </w:r>
            <w:proofErr w:type="gramEnd"/>
            <w:r w:rsidR="0000353D">
              <w:rPr>
                <w:rFonts w:ascii="Times New Roman" w:hAnsi="Times New Roman"/>
                <w:sz w:val="28"/>
              </w:rPr>
              <w:t>сследователь этого прекрасного</w:t>
            </w:r>
            <w:r w:rsidR="00DB4485">
              <w:rPr>
                <w:rFonts w:ascii="Times New Roman" w:hAnsi="Times New Roman"/>
                <w:sz w:val="28"/>
              </w:rPr>
              <w:t>,</w:t>
            </w:r>
            <w:r w:rsidR="0000353D">
              <w:rPr>
                <w:rFonts w:ascii="Times New Roman" w:hAnsi="Times New Roman"/>
                <w:sz w:val="28"/>
              </w:rPr>
              <w:t xml:space="preserve"> удивительного и загадочного мира»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16.03.2019</w:t>
            </w:r>
          </w:p>
        </w:tc>
      </w:tr>
      <w:tr w:rsidR="006C4B1D" w:rsidTr="00DB4485">
        <w:tc>
          <w:tcPr>
            <w:tcW w:w="568" w:type="dxa"/>
            <w:vMerge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 Горо</w:t>
            </w:r>
            <w:r w:rsidR="0004384C">
              <w:rPr>
                <w:rFonts w:ascii="Times New Roman" w:hAnsi="Times New Roman"/>
                <w:sz w:val="28"/>
              </w:rPr>
              <w:t>дская лекция для педагогов «ТРИЗ</w:t>
            </w:r>
            <w:r>
              <w:rPr>
                <w:rFonts w:ascii="Times New Roman" w:hAnsi="Times New Roman"/>
                <w:sz w:val="28"/>
              </w:rPr>
              <w:t xml:space="preserve"> – технология мышления и ее применение в образовании»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14.03.2019</w:t>
            </w:r>
          </w:p>
        </w:tc>
      </w:tr>
      <w:tr w:rsidR="006C4B1D" w:rsidTr="00DB4485">
        <w:tc>
          <w:tcPr>
            <w:tcW w:w="568" w:type="dxa"/>
            <w:vMerge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 Слет Изобретателей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2019г</w:t>
            </w:r>
          </w:p>
        </w:tc>
      </w:tr>
      <w:tr w:rsidR="006C4B1D" w:rsidTr="00DB4485">
        <w:tc>
          <w:tcPr>
            <w:tcW w:w="568" w:type="dxa"/>
            <w:vMerge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2.5. </w:t>
            </w:r>
            <w:r>
              <w:rPr>
                <w:rFonts w:ascii="Times New Roman" w:hAnsi="Times New Roman"/>
                <w:color w:val="010101"/>
                <w:sz w:val="28"/>
              </w:rPr>
              <w:t>Ярмарка детских изобретений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2019г</w:t>
            </w:r>
          </w:p>
        </w:tc>
      </w:tr>
      <w:tr w:rsidR="006C4B1D" w:rsidTr="00DB4485">
        <w:trPr>
          <w:trHeight w:val="229"/>
        </w:trPr>
        <w:tc>
          <w:tcPr>
            <w:tcW w:w="568" w:type="dxa"/>
            <w:vMerge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2.6. </w:t>
            </w:r>
            <w:r>
              <w:rPr>
                <w:rFonts w:ascii="Times New Roman" w:hAnsi="Times New Roman"/>
                <w:color w:val="010101"/>
                <w:sz w:val="28"/>
              </w:rPr>
              <w:t>Открыты</w:t>
            </w:r>
            <w:r>
              <w:rPr>
                <w:color w:val="010101"/>
                <w:sz w:val="28"/>
              </w:rPr>
              <w:t>е</w:t>
            </w:r>
            <w:r>
              <w:rPr>
                <w:rFonts w:ascii="Times New Roman" w:hAnsi="Times New Roman"/>
                <w:color w:val="010101"/>
                <w:sz w:val="28"/>
              </w:rPr>
              <w:t xml:space="preserve">  краевы</w:t>
            </w:r>
            <w:r>
              <w:rPr>
                <w:color w:val="010101"/>
                <w:sz w:val="28"/>
              </w:rPr>
              <w:t>е</w:t>
            </w:r>
            <w:r>
              <w:rPr>
                <w:rFonts w:ascii="Times New Roman" w:hAnsi="Times New Roman"/>
                <w:color w:val="010101"/>
                <w:sz w:val="28"/>
              </w:rPr>
              <w:t xml:space="preserve"> соревновани</w:t>
            </w:r>
            <w:r>
              <w:rPr>
                <w:color w:val="010101"/>
                <w:sz w:val="28"/>
              </w:rPr>
              <w:t>я</w:t>
            </w:r>
            <w:r>
              <w:rPr>
                <w:rFonts w:ascii="Times New Roman" w:hAnsi="Times New Roman"/>
                <w:color w:val="010101"/>
                <w:sz w:val="28"/>
              </w:rPr>
              <w:t xml:space="preserve">  по робототехнике «HEST- ROBOT</w:t>
            </w:r>
            <w:r>
              <w:rPr>
                <w:color w:val="010101"/>
                <w:sz w:val="2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2019г</w:t>
            </w:r>
          </w:p>
        </w:tc>
      </w:tr>
      <w:tr w:rsidR="006C4B1D" w:rsidTr="00DB4485">
        <w:trPr>
          <w:trHeight w:val="229"/>
        </w:trPr>
        <w:tc>
          <w:tcPr>
            <w:tcW w:w="568" w:type="dxa"/>
            <w:vMerge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2.7. Проведение тематических мастер-классов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00353D">
              <w:rPr>
                <w:rFonts w:ascii="Times New Roman" w:hAnsi="Times New Roman"/>
                <w:sz w:val="28"/>
              </w:rPr>
              <w:t>.03.2020</w:t>
            </w:r>
          </w:p>
        </w:tc>
      </w:tr>
      <w:tr w:rsidR="006C4B1D" w:rsidTr="00DB4485">
        <w:trPr>
          <w:trHeight w:val="229"/>
        </w:trPr>
        <w:tc>
          <w:tcPr>
            <w:tcW w:w="568" w:type="dxa"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2.8. О</w:t>
            </w:r>
            <w:r>
              <w:rPr>
                <w:rFonts w:ascii="Times New Roman" w:hAnsi="Times New Roman"/>
                <w:sz w:val="28"/>
              </w:rPr>
              <w:t>рганизованные экскурсии в цеха и лаборатории промышленных предприятий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00353D">
              <w:rPr>
                <w:rFonts w:ascii="Times New Roman" w:hAnsi="Times New Roman"/>
                <w:sz w:val="28"/>
              </w:rPr>
              <w:t>.03.2020</w:t>
            </w:r>
          </w:p>
        </w:tc>
      </w:tr>
      <w:tr w:rsidR="006C4B1D" w:rsidTr="00DB4485">
        <w:trPr>
          <w:trHeight w:val="229"/>
        </w:trPr>
        <w:tc>
          <w:tcPr>
            <w:tcW w:w="568" w:type="dxa"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2.9. Занятия «подростки-малыши» с публичной демонстрацией исследовательских умений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1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30.03.2020</w:t>
            </w:r>
          </w:p>
        </w:tc>
      </w:tr>
      <w:tr w:rsidR="006C4B1D" w:rsidTr="00DB4485">
        <w:trPr>
          <w:trHeight w:val="229"/>
        </w:trPr>
        <w:tc>
          <w:tcPr>
            <w:tcW w:w="568" w:type="dxa"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2.10. </w:t>
            </w:r>
            <w:r>
              <w:rPr>
                <w:rFonts w:ascii="Times New Roman" w:hAnsi="Times New Roman"/>
                <w:sz w:val="28"/>
              </w:rPr>
              <w:t>Оборудование пилотн</w:t>
            </w:r>
            <w:r>
              <w:rPr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F58E9" w:rsidRPr="009F58E9">
              <w:rPr>
                <w:rFonts w:ascii="Times New Roman" w:hAnsi="Times New Roman"/>
                <w:sz w:val="28"/>
              </w:rPr>
              <w:t xml:space="preserve">«Класс </w:t>
            </w:r>
            <w:r w:rsidR="009F58E9">
              <w:rPr>
                <w:rFonts w:ascii="Times New Roman" w:hAnsi="Times New Roman"/>
                <w:sz w:val="28"/>
              </w:rPr>
              <w:t>–</w:t>
            </w:r>
            <w:r w:rsidR="009F58E9" w:rsidRPr="009F58E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9F58E9" w:rsidRPr="009F58E9">
              <w:rPr>
                <w:rFonts w:ascii="Times New Roman" w:hAnsi="Times New Roman"/>
                <w:sz w:val="28"/>
              </w:rPr>
              <w:t>трансформер</w:t>
            </w:r>
            <w:proofErr w:type="spellEnd"/>
            <w:r w:rsidR="009F58E9">
              <w:rPr>
                <w:rFonts w:ascii="Times New Roman" w:hAnsi="Times New Roman"/>
                <w:sz w:val="28"/>
              </w:rPr>
              <w:t xml:space="preserve"> </w:t>
            </w:r>
            <w:r w:rsidR="009F58E9" w:rsidRPr="009F58E9">
              <w:rPr>
                <w:rFonts w:ascii="Times New Roman" w:hAnsi="Times New Roman"/>
                <w:sz w:val="28"/>
              </w:rPr>
              <w:t xml:space="preserve">технологий изобретательства» 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01.09.2019</w:t>
            </w:r>
          </w:p>
        </w:tc>
      </w:tr>
      <w:tr w:rsidR="006C4B1D" w:rsidTr="00DB4485">
        <w:trPr>
          <w:trHeight w:val="229"/>
        </w:trPr>
        <w:tc>
          <w:tcPr>
            <w:tcW w:w="568" w:type="dxa"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10101"/>
                <w:sz w:val="28"/>
              </w:rPr>
              <w:t>2.11.Выездной проектный лагерь «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</w:rPr>
              <w:t>Лего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</w:rPr>
              <w:t xml:space="preserve"> – Ого!»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 w:rsidP="009F58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Июнь, 2019г</w:t>
            </w:r>
          </w:p>
        </w:tc>
      </w:tr>
      <w:tr w:rsidR="006C4B1D" w:rsidTr="00DB4485">
        <w:trPr>
          <w:trHeight w:val="229"/>
        </w:trPr>
        <w:tc>
          <w:tcPr>
            <w:tcW w:w="568" w:type="dxa"/>
            <w:shd w:val="clear" w:color="auto" w:fill="FFFFFF"/>
          </w:tcPr>
          <w:p w:rsidR="006C4B1D" w:rsidRDefault="006C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1" w:type="dxa"/>
            <w:vMerge/>
            <w:shd w:val="clear" w:color="auto" w:fill="FFFFFF"/>
          </w:tcPr>
          <w:p w:rsidR="006C4B1D" w:rsidRDefault="006C4B1D">
            <w:pPr>
              <w:spacing w:before="220"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C4B1D" w:rsidRDefault="0000353D" w:rsidP="00DB44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2.12. Информирование о ходе реализации проекта (не менее 2 информационных сообщений направлено в Администрацию)</w:t>
            </w:r>
          </w:p>
        </w:tc>
        <w:tc>
          <w:tcPr>
            <w:tcW w:w="1134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6C4B1D" w:rsidRDefault="00003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616" w:type="dxa"/>
            <w:shd w:val="clear" w:color="auto" w:fill="FFFFFF"/>
          </w:tcPr>
          <w:p w:rsidR="006C4B1D" w:rsidRDefault="009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00353D">
              <w:rPr>
                <w:rFonts w:ascii="Times New Roman" w:hAnsi="Times New Roman"/>
                <w:sz w:val="28"/>
              </w:rPr>
              <w:t>.03.2020</w:t>
            </w:r>
          </w:p>
        </w:tc>
      </w:tr>
    </w:tbl>
    <w:p w:rsidR="006C4B1D" w:rsidRDefault="006C4B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E5841" w:rsidRPr="007E5841" w:rsidRDefault="0000353D" w:rsidP="00DB4485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E74B5"/>
          <w:sz w:val="28"/>
        </w:rPr>
      </w:pPr>
      <w:r>
        <w:rPr>
          <w:rFonts w:ascii="Times New Roman" w:hAnsi="Times New Roman"/>
          <w:b/>
          <w:sz w:val="28"/>
        </w:rPr>
        <w:t>Дальнейшие перспективы развития социальной и гражданской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инициативы. </w:t>
      </w:r>
      <w:r w:rsidR="007E5841">
        <w:rPr>
          <w:rFonts w:ascii="Times New Roman" w:hAnsi="Times New Roman"/>
          <w:b/>
          <w:sz w:val="28"/>
        </w:rPr>
        <w:t xml:space="preserve"> </w:t>
      </w:r>
      <w:r w:rsidR="007E5841" w:rsidRPr="007E5841">
        <w:rPr>
          <w:rFonts w:ascii="Times New Roman" w:hAnsi="Times New Roman"/>
          <w:sz w:val="28"/>
        </w:rPr>
        <w:t xml:space="preserve">Проект  имеет перспективу расширения за счет вовлечения  </w:t>
      </w:r>
      <w:r w:rsidR="007E5841">
        <w:rPr>
          <w:rFonts w:ascii="Times New Roman" w:hAnsi="Times New Roman"/>
          <w:sz w:val="28"/>
        </w:rPr>
        <w:t>муниципальных районов Пермского</w:t>
      </w:r>
      <w:r w:rsidR="007E5841" w:rsidRPr="007E5841">
        <w:rPr>
          <w:rFonts w:ascii="Times New Roman" w:hAnsi="Times New Roman"/>
          <w:sz w:val="28"/>
        </w:rPr>
        <w:t xml:space="preserve"> края</w:t>
      </w:r>
      <w:r w:rsidR="007E5841">
        <w:rPr>
          <w:rFonts w:ascii="Times New Roman" w:hAnsi="Times New Roman"/>
          <w:sz w:val="28"/>
        </w:rPr>
        <w:t xml:space="preserve">. </w:t>
      </w:r>
      <w:r w:rsidR="007E5841">
        <w:rPr>
          <w:rFonts w:ascii="Times New Roman" w:hAnsi="Times New Roman"/>
          <w:b/>
          <w:sz w:val="28"/>
        </w:rPr>
        <w:t xml:space="preserve"> </w:t>
      </w:r>
    </w:p>
    <w:p w:rsidR="007E5841" w:rsidRPr="007E5841" w:rsidRDefault="007E5841" w:rsidP="007E584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2E74B5"/>
          <w:sz w:val="28"/>
        </w:rPr>
      </w:pPr>
    </w:p>
    <w:p w:rsidR="006C4B1D" w:rsidRDefault="006C4B1D">
      <w:pPr>
        <w:spacing w:after="0" w:line="240" w:lineRule="auto"/>
        <w:jc w:val="both"/>
        <w:rPr>
          <w:rFonts w:ascii="Times New Roman" w:hAnsi="Times New Roman"/>
          <w:b/>
          <w:color w:val="2E74B5"/>
          <w:sz w:val="28"/>
        </w:rPr>
      </w:pPr>
      <w:bookmarkStart w:id="0" w:name="_GoBack"/>
      <w:bookmarkEnd w:id="0"/>
    </w:p>
    <w:p w:rsidR="006C4B1D" w:rsidRDefault="0000353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Ссылка на страницу сайта</w:t>
      </w:r>
    </w:p>
    <w:p w:rsidR="006C4B1D" w:rsidRDefault="007E5841">
      <w:pPr>
        <w:spacing w:after="0" w:line="240" w:lineRule="auto"/>
        <w:jc w:val="both"/>
        <w:rPr>
          <w:rFonts w:ascii="Times New Roman" w:hAnsi="Times New Roman"/>
          <w:b/>
          <w:color w:val="2E74B5"/>
          <w:sz w:val="28"/>
        </w:rPr>
      </w:pPr>
      <w:hyperlink r:id="rId6">
        <w:r w:rsidR="0000353D">
          <w:rPr>
            <w:rFonts w:ascii="Times New Roman" w:hAnsi="Times New Roman"/>
            <w:b/>
            <w:color w:val="0563C1"/>
            <w:sz w:val="28"/>
            <w:u w:val="single"/>
          </w:rPr>
          <w:t>http://gmn7.ru/ano-razvitie-maou-gimnaziya-n7</w:t>
        </w:r>
      </w:hyperlink>
    </w:p>
    <w:p w:rsidR="006C4B1D" w:rsidRDefault="006C4B1D">
      <w:pPr>
        <w:spacing w:after="0" w:line="240" w:lineRule="auto"/>
        <w:jc w:val="both"/>
        <w:rPr>
          <w:rFonts w:ascii="Times New Roman" w:hAnsi="Times New Roman"/>
          <w:b/>
          <w:color w:val="2E74B5"/>
          <w:sz w:val="28"/>
        </w:rPr>
      </w:pPr>
    </w:p>
    <w:p w:rsidR="006C4B1D" w:rsidRDefault="006C4B1D">
      <w:pPr>
        <w:spacing w:after="0" w:line="240" w:lineRule="auto"/>
        <w:jc w:val="both"/>
        <w:rPr>
          <w:rFonts w:ascii="Times New Roman" w:hAnsi="Times New Roman"/>
          <w:b/>
          <w:color w:val="2E74B5"/>
          <w:sz w:val="28"/>
        </w:rPr>
      </w:pPr>
    </w:p>
    <w:sectPr w:rsidR="006C4B1D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556"/>
    <w:multiLevelType w:val="multilevel"/>
    <w:tmpl w:val="538A5902"/>
    <w:lvl w:ilvl="0">
      <w:start w:val="1"/>
      <w:numFmt w:val="bullet"/>
      <w:lvlText w:val=""/>
      <w:lvlJc w:val="left"/>
      <w:pPr>
        <w:ind w:left="756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</w:abstractNum>
  <w:abstractNum w:abstractNumId="1">
    <w:nsid w:val="09DE3B82"/>
    <w:multiLevelType w:val="multilevel"/>
    <w:tmpl w:val="49CA5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B4162F5"/>
    <w:multiLevelType w:val="multilevel"/>
    <w:tmpl w:val="208E3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0F0D0A"/>
    <w:multiLevelType w:val="multilevel"/>
    <w:tmpl w:val="C0DC3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4D1F64"/>
    <w:multiLevelType w:val="multilevel"/>
    <w:tmpl w:val="EBD61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16E033CC"/>
    <w:multiLevelType w:val="multilevel"/>
    <w:tmpl w:val="916A3AA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17D75424"/>
    <w:multiLevelType w:val="multilevel"/>
    <w:tmpl w:val="4A1EC16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94D5070"/>
    <w:multiLevelType w:val="hybridMultilevel"/>
    <w:tmpl w:val="4346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108D"/>
    <w:multiLevelType w:val="hybridMultilevel"/>
    <w:tmpl w:val="EF0A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1E7B"/>
    <w:multiLevelType w:val="multilevel"/>
    <w:tmpl w:val="F648BD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204C3904"/>
    <w:multiLevelType w:val="multilevel"/>
    <w:tmpl w:val="23C24CBE"/>
    <w:lvl w:ilvl="0">
      <w:start w:val="7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2612811"/>
    <w:multiLevelType w:val="multilevel"/>
    <w:tmpl w:val="77C66D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2FB60BA1"/>
    <w:multiLevelType w:val="multilevel"/>
    <w:tmpl w:val="9AD8C4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05B46FA"/>
    <w:multiLevelType w:val="multilevel"/>
    <w:tmpl w:val="540E3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3134483E"/>
    <w:multiLevelType w:val="multilevel"/>
    <w:tmpl w:val="7640E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C350492"/>
    <w:multiLevelType w:val="multilevel"/>
    <w:tmpl w:val="07F6B0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2062660"/>
    <w:multiLevelType w:val="multilevel"/>
    <w:tmpl w:val="AFB66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48B34659"/>
    <w:multiLevelType w:val="hybridMultilevel"/>
    <w:tmpl w:val="4CB0739C"/>
    <w:lvl w:ilvl="0" w:tplc="A9162B5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E0CA4"/>
    <w:multiLevelType w:val="multilevel"/>
    <w:tmpl w:val="3654A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5C5D28FE"/>
    <w:multiLevelType w:val="multilevel"/>
    <w:tmpl w:val="944CC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3F57171"/>
    <w:multiLevelType w:val="multilevel"/>
    <w:tmpl w:val="7802421A"/>
    <w:lvl w:ilvl="0">
      <w:start w:val="1"/>
      <w:numFmt w:val="bullet"/>
      <w:lvlText w:val=""/>
      <w:lvlJc w:val="left"/>
      <w:pPr>
        <w:ind w:left="756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</w:abstractNum>
  <w:abstractNum w:abstractNumId="21">
    <w:nsid w:val="64C40765"/>
    <w:multiLevelType w:val="hybridMultilevel"/>
    <w:tmpl w:val="AB74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E41A7"/>
    <w:multiLevelType w:val="multilevel"/>
    <w:tmpl w:val="E3D01E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67A619B3"/>
    <w:multiLevelType w:val="hybridMultilevel"/>
    <w:tmpl w:val="5DA87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B61B86"/>
    <w:multiLevelType w:val="multilevel"/>
    <w:tmpl w:val="19AA0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4A360E8"/>
    <w:multiLevelType w:val="multilevel"/>
    <w:tmpl w:val="D7B4BB68"/>
    <w:lvl w:ilvl="0">
      <w:start w:val="4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26">
    <w:nsid w:val="7826244E"/>
    <w:multiLevelType w:val="multilevel"/>
    <w:tmpl w:val="DC08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7B427440"/>
    <w:multiLevelType w:val="multilevel"/>
    <w:tmpl w:val="35628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7F220D35"/>
    <w:multiLevelType w:val="multilevel"/>
    <w:tmpl w:val="DB980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7F2A5446"/>
    <w:multiLevelType w:val="multilevel"/>
    <w:tmpl w:val="A96C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0"/>
  </w:num>
  <w:num w:numId="5">
    <w:abstractNumId w:val="2"/>
  </w:num>
  <w:num w:numId="6">
    <w:abstractNumId w:val="0"/>
  </w:num>
  <w:num w:numId="7">
    <w:abstractNumId w:val="3"/>
  </w:num>
  <w:num w:numId="8">
    <w:abstractNumId w:val="19"/>
  </w:num>
  <w:num w:numId="9">
    <w:abstractNumId w:val="9"/>
  </w:num>
  <w:num w:numId="10">
    <w:abstractNumId w:val="13"/>
  </w:num>
  <w:num w:numId="11">
    <w:abstractNumId w:val="27"/>
  </w:num>
  <w:num w:numId="12">
    <w:abstractNumId w:val="22"/>
  </w:num>
  <w:num w:numId="13">
    <w:abstractNumId w:val="1"/>
  </w:num>
  <w:num w:numId="14">
    <w:abstractNumId w:val="28"/>
  </w:num>
  <w:num w:numId="15">
    <w:abstractNumId w:val="16"/>
  </w:num>
  <w:num w:numId="16">
    <w:abstractNumId w:val="29"/>
  </w:num>
  <w:num w:numId="17">
    <w:abstractNumId w:val="25"/>
  </w:num>
  <w:num w:numId="18">
    <w:abstractNumId w:val="4"/>
  </w:num>
  <w:num w:numId="19">
    <w:abstractNumId w:val="18"/>
  </w:num>
  <w:num w:numId="20">
    <w:abstractNumId w:val="12"/>
  </w:num>
  <w:num w:numId="21">
    <w:abstractNumId w:val="6"/>
  </w:num>
  <w:num w:numId="22">
    <w:abstractNumId w:val="10"/>
  </w:num>
  <w:num w:numId="23">
    <w:abstractNumId w:val="11"/>
  </w:num>
  <w:num w:numId="24">
    <w:abstractNumId w:val="26"/>
  </w:num>
  <w:num w:numId="25">
    <w:abstractNumId w:val="5"/>
  </w:num>
  <w:num w:numId="26">
    <w:abstractNumId w:val="17"/>
  </w:num>
  <w:num w:numId="27">
    <w:abstractNumId w:val="8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B1D"/>
    <w:rsid w:val="0000353D"/>
    <w:rsid w:val="0004384C"/>
    <w:rsid w:val="0023554D"/>
    <w:rsid w:val="00264D85"/>
    <w:rsid w:val="003374AC"/>
    <w:rsid w:val="003A337B"/>
    <w:rsid w:val="006C4B1D"/>
    <w:rsid w:val="007E5841"/>
    <w:rsid w:val="00905085"/>
    <w:rsid w:val="009124AA"/>
    <w:rsid w:val="00940FB1"/>
    <w:rsid w:val="009F58E9"/>
    <w:rsid w:val="00CC6DBE"/>
    <w:rsid w:val="00D50DDE"/>
    <w:rsid w:val="00DB4485"/>
    <w:rsid w:val="00F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0" w:line="360" w:lineRule="exact"/>
      <w:ind w:firstLine="720"/>
      <w:jc w:val="both"/>
    </w:pPr>
    <w:rPr>
      <w:rFonts w:ascii="Times New Roman" w:hAnsi="Times New Roman"/>
      <w:sz w:val="28"/>
    </w:rPr>
  </w:style>
  <w:style w:type="paragraph" w:styleId="a4">
    <w:name w:val="Balloon Text"/>
    <w:pPr>
      <w:spacing w:after="0" w:line="240" w:lineRule="auto"/>
    </w:pPr>
    <w:rPr>
      <w:rFonts w:ascii="Arial" w:hAnsi="Arial"/>
      <w:sz w:val="18"/>
    </w:rPr>
  </w:style>
  <w:style w:type="paragraph" w:customStyle="1" w:styleId="ConsPlusCell">
    <w:name w:val="ConsPlusCell"/>
    <w:pPr>
      <w:spacing w:after="0" w:line="240" w:lineRule="auto"/>
    </w:pPr>
    <w:rPr>
      <w:rFonts w:ascii="Arial" w:hAnsi="Arial"/>
      <w:sz w:val="20"/>
    </w:rPr>
  </w:style>
  <w:style w:type="paragraph" w:styleId="a5">
    <w:name w:val="List Paragraph"/>
    <w:pPr>
      <w:ind w:left="720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6">
    <w:name w:val="header"/>
    <w:pPr>
      <w:spacing w:after="0" w:line="240" w:lineRule="auto"/>
    </w:pPr>
  </w:style>
  <w:style w:type="paragraph" w:styleId="a7">
    <w:name w:val="footer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footnote text"/>
    <w:pPr>
      <w:spacing w:after="0" w:line="240" w:lineRule="auto"/>
    </w:pPr>
    <w:rPr>
      <w:rFonts w:ascii="Times New Roman" w:hAnsi="Times New Roman"/>
      <w:sz w:val="20"/>
    </w:rPr>
  </w:style>
  <w:style w:type="paragraph" w:styleId="a9">
    <w:name w:val="No Spacing"/>
    <w:pPr>
      <w:spacing w:after="0" w:line="240" w:lineRule="auto"/>
    </w:pPr>
  </w:style>
  <w:style w:type="paragraph" w:styleId="aa">
    <w:name w:val="Normal (Web)"/>
    <w:pPr>
      <w:spacing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0" w:line="360" w:lineRule="exact"/>
      <w:ind w:firstLine="720"/>
      <w:jc w:val="both"/>
    </w:pPr>
    <w:rPr>
      <w:rFonts w:ascii="Times New Roman" w:hAnsi="Times New Roman"/>
      <w:sz w:val="28"/>
    </w:rPr>
  </w:style>
  <w:style w:type="paragraph" w:styleId="a4">
    <w:name w:val="Balloon Text"/>
    <w:pPr>
      <w:spacing w:after="0" w:line="240" w:lineRule="auto"/>
    </w:pPr>
    <w:rPr>
      <w:rFonts w:ascii="Arial" w:hAnsi="Arial"/>
      <w:sz w:val="18"/>
    </w:rPr>
  </w:style>
  <w:style w:type="paragraph" w:customStyle="1" w:styleId="ConsPlusCell">
    <w:name w:val="ConsPlusCell"/>
    <w:pPr>
      <w:spacing w:after="0" w:line="240" w:lineRule="auto"/>
    </w:pPr>
    <w:rPr>
      <w:rFonts w:ascii="Arial" w:hAnsi="Arial"/>
      <w:sz w:val="20"/>
    </w:rPr>
  </w:style>
  <w:style w:type="paragraph" w:styleId="a5">
    <w:name w:val="List Paragraph"/>
    <w:pPr>
      <w:ind w:left="720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6">
    <w:name w:val="header"/>
    <w:pPr>
      <w:spacing w:after="0" w:line="240" w:lineRule="auto"/>
    </w:pPr>
  </w:style>
  <w:style w:type="paragraph" w:styleId="a7">
    <w:name w:val="footer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footnote text"/>
    <w:pPr>
      <w:spacing w:after="0" w:line="240" w:lineRule="auto"/>
    </w:pPr>
    <w:rPr>
      <w:rFonts w:ascii="Times New Roman" w:hAnsi="Times New Roman"/>
      <w:sz w:val="20"/>
    </w:rPr>
  </w:style>
  <w:style w:type="paragraph" w:styleId="a9">
    <w:name w:val="No Spacing"/>
    <w:pPr>
      <w:spacing w:after="0" w:line="240" w:lineRule="auto"/>
    </w:pPr>
  </w:style>
  <w:style w:type="paragraph" w:styleId="aa">
    <w:name w:val="Normal (Web)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n7.ru/ano-razvitie-maou-gimnaziya-n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описания социальной и гражданской инициативы Билет в будущее.docx</vt:lpstr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описания социальной и гражданской инициативы Билет в будущее.docx</dc:title>
  <cp:lastModifiedBy>Мухатаева ТА</cp:lastModifiedBy>
  <cp:revision>3</cp:revision>
  <cp:lastPrinted>2019-02-13T05:06:00Z</cp:lastPrinted>
  <dcterms:created xsi:type="dcterms:W3CDTF">2019-02-13T04:28:00Z</dcterms:created>
  <dcterms:modified xsi:type="dcterms:W3CDTF">2019-02-13T07:23:00Z</dcterms:modified>
</cp:coreProperties>
</file>