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DB" w:rsidRPr="00C050D4" w:rsidRDefault="00B6226F">
      <w:pPr>
        <w:spacing w:after="0" w:line="408" w:lineRule="auto"/>
        <w:ind w:left="120"/>
        <w:jc w:val="center"/>
        <w:rPr>
          <w:lang w:val="ru-RU"/>
        </w:rPr>
      </w:pPr>
      <w:bookmarkStart w:id="0" w:name="block-5687955"/>
      <w:r w:rsidRPr="00C050D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050D4" w:rsidRPr="00C050D4" w:rsidRDefault="00C050D4" w:rsidP="00C050D4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bookmarkStart w:id="1" w:name="block-2935982"/>
      <w:r w:rsidRPr="00C050D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Департамент образования администрации </w:t>
      </w:r>
      <w:proofErr w:type="spellStart"/>
      <w:r w:rsidRPr="00C050D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г.Перми</w:t>
      </w:r>
      <w:proofErr w:type="spellEnd"/>
    </w:p>
    <w:p w:rsidR="00C050D4" w:rsidRPr="00C050D4" w:rsidRDefault="00C050D4" w:rsidP="00C050D4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C050D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МАОУ «Гимназия №7»</w:t>
      </w:r>
    </w:p>
    <w:p w:rsidR="00C050D4" w:rsidRPr="00C050D4" w:rsidRDefault="00C050D4" w:rsidP="00C050D4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C050D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‌‌‌ </w:t>
      </w:r>
    </w:p>
    <w:p w:rsidR="00C050D4" w:rsidRPr="00C050D4" w:rsidRDefault="00C050D4" w:rsidP="00C050D4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050D4" w:rsidRPr="00C050D4" w:rsidTr="00B05E19">
        <w:tc>
          <w:tcPr>
            <w:tcW w:w="3114" w:type="dxa"/>
          </w:tcPr>
          <w:p w:rsidR="00C050D4" w:rsidRPr="00C050D4" w:rsidRDefault="00C050D4" w:rsidP="00C050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050D4" w:rsidRPr="00C050D4" w:rsidRDefault="00C050D4" w:rsidP="00C050D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05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050D4" w:rsidRPr="00C050D4" w:rsidRDefault="00C050D4" w:rsidP="00C050D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05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C05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C050D4" w:rsidRPr="00C050D4" w:rsidRDefault="00C050D4" w:rsidP="00C050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5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050D4" w:rsidRPr="00C050D4" w:rsidRDefault="00C050D4" w:rsidP="00C050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05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М.Н.Нечипоренко</w:t>
            </w:r>
            <w:proofErr w:type="spellEnd"/>
          </w:p>
          <w:p w:rsidR="00C050D4" w:rsidRPr="00C050D4" w:rsidRDefault="00C050D4" w:rsidP="00C050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050D4" w:rsidRPr="00C050D4" w:rsidRDefault="00C050D4" w:rsidP="00C050D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05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050D4" w:rsidRPr="00C050D4" w:rsidRDefault="00C050D4" w:rsidP="00C050D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05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МАОУ «Гимназия №7» </w:t>
            </w:r>
          </w:p>
          <w:p w:rsidR="00C050D4" w:rsidRPr="00C050D4" w:rsidRDefault="00C050D4" w:rsidP="00C050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5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050D4" w:rsidRPr="00C050D4" w:rsidRDefault="00C050D4" w:rsidP="00C050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05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Л.Н.Исхакова</w:t>
            </w:r>
            <w:proofErr w:type="spellEnd"/>
          </w:p>
          <w:p w:rsidR="00C050D4" w:rsidRPr="00C050D4" w:rsidRDefault="00C050D4" w:rsidP="00C050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5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№___ от _________</w:t>
            </w:r>
          </w:p>
        </w:tc>
      </w:tr>
    </w:tbl>
    <w:p w:rsidR="00C050D4" w:rsidRPr="00C050D4" w:rsidRDefault="00C050D4" w:rsidP="00C050D4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C050D4" w:rsidRPr="00C050D4" w:rsidRDefault="00C050D4" w:rsidP="00C050D4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C050D4">
        <w:rPr>
          <w:rFonts w:ascii="Times New Roman" w:eastAsia="Calibri" w:hAnsi="Times New Roman" w:cs="Times New Roman"/>
          <w:color w:val="000000"/>
          <w:sz w:val="28"/>
          <w:lang w:val="ru-RU"/>
        </w:rPr>
        <w:t>‌</w:t>
      </w:r>
    </w:p>
    <w:p w:rsidR="00C050D4" w:rsidRPr="00C050D4" w:rsidRDefault="00C050D4" w:rsidP="00C050D4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C050D4" w:rsidRPr="00C050D4" w:rsidRDefault="00C050D4" w:rsidP="00C050D4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C050D4" w:rsidRPr="00C050D4" w:rsidRDefault="00C050D4" w:rsidP="00C050D4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C050D4" w:rsidRPr="00C050D4" w:rsidRDefault="00C050D4" w:rsidP="00C050D4">
      <w:pPr>
        <w:spacing w:after="0" w:line="408" w:lineRule="auto"/>
        <w:ind w:left="120"/>
        <w:jc w:val="center"/>
        <w:rPr>
          <w:lang w:val="ru-RU"/>
        </w:rPr>
      </w:pPr>
      <w:r w:rsidRPr="00C050D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050D4" w:rsidRPr="00C050D4" w:rsidRDefault="00C050D4" w:rsidP="00C050D4">
      <w:pPr>
        <w:spacing w:after="0" w:line="408" w:lineRule="auto"/>
        <w:ind w:left="120"/>
        <w:jc w:val="center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 800195)</w:t>
      </w:r>
    </w:p>
    <w:p w:rsidR="00C050D4" w:rsidRPr="00C050D4" w:rsidRDefault="00C050D4" w:rsidP="00C050D4">
      <w:pPr>
        <w:spacing w:after="0"/>
        <w:ind w:left="120"/>
        <w:jc w:val="center"/>
        <w:rPr>
          <w:lang w:val="ru-RU"/>
        </w:rPr>
      </w:pPr>
    </w:p>
    <w:p w:rsidR="00C050D4" w:rsidRPr="00C050D4" w:rsidRDefault="00C050D4" w:rsidP="00C050D4">
      <w:pPr>
        <w:spacing w:after="0" w:line="408" w:lineRule="auto"/>
        <w:ind w:left="120"/>
        <w:jc w:val="center"/>
        <w:rPr>
          <w:lang w:val="ru-RU"/>
        </w:rPr>
      </w:pPr>
      <w:r w:rsidRPr="00C050D4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C050D4" w:rsidRPr="00C050D4" w:rsidRDefault="00C050D4" w:rsidP="00C050D4">
      <w:pPr>
        <w:spacing w:after="0" w:line="408" w:lineRule="auto"/>
        <w:ind w:left="120"/>
        <w:jc w:val="center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 xml:space="preserve">для обучающихся 11 классов </w:t>
      </w:r>
    </w:p>
    <w:p w:rsidR="00C050D4" w:rsidRPr="00C050D4" w:rsidRDefault="00C050D4" w:rsidP="00C050D4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C050D4" w:rsidRPr="00C050D4" w:rsidRDefault="00C050D4" w:rsidP="00C050D4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C050D4" w:rsidRPr="00C050D4" w:rsidRDefault="00C050D4" w:rsidP="00C050D4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C050D4" w:rsidRPr="00C050D4" w:rsidRDefault="00C050D4" w:rsidP="00C050D4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C050D4" w:rsidRPr="00C050D4" w:rsidRDefault="00C050D4" w:rsidP="00C050D4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C050D4" w:rsidRPr="00C050D4" w:rsidRDefault="00C050D4" w:rsidP="00C050D4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C050D4" w:rsidRPr="00C050D4" w:rsidRDefault="00C050D4" w:rsidP="00C050D4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C050D4" w:rsidRPr="00C050D4" w:rsidRDefault="00C050D4" w:rsidP="00C050D4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C050D4" w:rsidRPr="00C050D4" w:rsidRDefault="00C050D4" w:rsidP="00C050D4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C050D4" w:rsidRPr="00C050D4" w:rsidRDefault="00C050D4" w:rsidP="00C050D4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C050D4" w:rsidRPr="00C050D4" w:rsidRDefault="00C050D4" w:rsidP="00C050D4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C050D4" w:rsidRPr="00C050D4" w:rsidRDefault="00C050D4" w:rsidP="00C050D4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C050D4" w:rsidRPr="00C050D4" w:rsidRDefault="00C050D4" w:rsidP="00C050D4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C050D4" w:rsidRPr="00C050D4" w:rsidRDefault="00C050D4" w:rsidP="00C050D4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C050D4" w:rsidRPr="00C050D4" w:rsidRDefault="00C050D4" w:rsidP="00C050D4">
      <w:pPr>
        <w:spacing w:after="0"/>
        <w:ind w:left="12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050D4">
        <w:rPr>
          <w:rFonts w:ascii="Times New Roman" w:eastAsia="Calibri" w:hAnsi="Times New Roman" w:cs="Times New Roman"/>
          <w:sz w:val="28"/>
          <w:szCs w:val="28"/>
          <w:lang w:val="ru-RU"/>
        </w:rPr>
        <w:t>Пермь,2023</w:t>
      </w:r>
    </w:p>
    <w:bookmarkEnd w:id="1"/>
    <w:p w:rsidR="002034DB" w:rsidRPr="00C050D4" w:rsidRDefault="00B6226F">
      <w:pPr>
        <w:spacing w:after="0" w:line="408" w:lineRule="auto"/>
        <w:ind w:left="120"/>
        <w:jc w:val="center"/>
        <w:rPr>
          <w:lang w:val="ru-RU"/>
        </w:rPr>
      </w:pPr>
      <w:r w:rsidRPr="00C050D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034DB" w:rsidRPr="00C050D4" w:rsidRDefault="00B6226F">
      <w:pPr>
        <w:spacing w:after="0"/>
        <w:ind w:firstLine="600"/>
        <w:rPr>
          <w:lang w:val="ru-RU"/>
        </w:rPr>
      </w:pPr>
      <w:bookmarkStart w:id="2" w:name="_Toc118729915"/>
      <w:bookmarkStart w:id="3" w:name="block-5687956"/>
      <w:bookmarkEnd w:id="0"/>
      <w:bookmarkEnd w:id="2"/>
      <w:r w:rsidRPr="00C050D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034DB" w:rsidRPr="00C050D4" w:rsidRDefault="00B6226F">
      <w:pPr>
        <w:spacing w:after="0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 xml:space="preserve">Программа по химии на уровне среднего общего образования разработана на основе 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</w:t>
      </w:r>
      <w:r w:rsidRPr="00C050D4">
        <w:rPr>
          <w:rFonts w:ascii="Times New Roman" w:hAnsi="Times New Roman"/>
          <w:color w:val="000000"/>
          <w:sz w:val="28"/>
          <w:lang w:val="ru-RU"/>
        </w:rPr>
        <w:t>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</w:t>
      </w:r>
      <w:r w:rsidRPr="00C050D4">
        <w:rPr>
          <w:rFonts w:ascii="Times New Roman" w:hAnsi="Times New Roman"/>
          <w:color w:val="000000"/>
          <w:sz w:val="28"/>
          <w:lang w:val="ru-RU"/>
        </w:rPr>
        <w:t>од до 2025 года» (Распоряжение Правительства РФ от 29.05. 2015 № 996 - р.</w:t>
      </w:r>
      <w:proofErr w:type="gramStart"/>
      <w:r w:rsidRPr="00C050D4">
        <w:rPr>
          <w:rFonts w:ascii="Times New Roman" w:hAnsi="Times New Roman"/>
          <w:color w:val="000000"/>
          <w:sz w:val="28"/>
          <w:lang w:val="ru-RU"/>
        </w:rPr>
        <w:t>).​</w:t>
      </w:r>
      <w:proofErr w:type="gramEnd"/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 xml:space="preserve">Основу подходов к разработке программы по химии, к определению общей стратегии обучения, </w:t>
      </w:r>
      <w:proofErr w:type="gramStart"/>
      <w:r w:rsidRPr="00C050D4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«Химия» для 10–11 классов на базовом уровне составили концептуальные положения ФГОС СОО о взаимообусловл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енности целей, содержания, результатов обучения и требований к уровню подготовки выпускников.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Химическое образование, получаемое выпускниками общеобразовательной организации, является неотъемлемой частью их образованности. Оно служит завершающим этапом ре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ализации на соответствующем ему базовом уровне ключевых ценностей, присущих целостной системе химического образования. Эти ценности касаются познания законов природы, формирования мировоззрения и общей культуры человека, а также экологически обоснованного </w:t>
      </w:r>
      <w:r w:rsidRPr="00C050D4">
        <w:rPr>
          <w:rFonts w:ascii="Times New Roman" w:hAnsi="Times New Roman"/>
          <w:color w:val="000000"/>
          <w:sz w:val="28"/>
          <w:lang w:val="ru-RU"/>
        </w:rPr>
        <w:t>отношения к своему здоровью и природной среде. Реализуется химическое образование обучающихся 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специфики на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уки химии, её значения в познании природы и в материальной жизни общества, а также с учётом общих целей и принципов, характеризующих современное состояние системы среднего общего образования в Российской Федерации.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Химия как элемент системы естественных н</w:t>
      </w:r>
      <w:r w:rsidRPr="00C050D4">
        <w:rPr>
          <w:rFonts w:ascii="Times New Roman" w:hAnsi="Times New Roman"/>
          <w:color w:val="000000"/>
          <w:sz w:val="28"/>
          <w:lang w:val="ru-RU"/>
        </w:rPr>
        <w:t>аук играет особую роль в современной цивилизации, в создании новой базы материальной культуры. 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человека, к</w:t>
      </w:r>
      <w:r w:rsidRPr="00C050D4">
        <w:rPr>
          <w:rFonts w:ascii="Times New Roman" w:hAnsi="Times New Roman"/>
          <w:color w:val="000000"/>
          <w:sz w:val="28"/>
          <w:lang w:val="ru-RU"/>
        </w:rPr>
        <w:t>оторое формируется в химии на основе понимания вещественного состава окружающего мира, осознания взаимосвязи между строением веществ, их свойствами и возможными областями применения.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lastRenderedPageBreak/>
        <w:t>Тесно взаимодействуя с другими естественными науками, химия стала неотъем</w:t>
      </w:r>
      <w:r w:rsidRPr="00C050D4">
        <w:rPr>
          <w:rFonts w:ascii="Times New Roman" w:hAnsi="Times New Roman"/>
          <w:color w:val="000000"/>
          <w:sz w:val="28"/>
          <w:lang w:val="ru-RU"/>
        </w:rPr>
        <w:t>лемой частью мировой культуры, необходимым условием успешного труда и жизни каждого члена общества.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сырьево</w:t>
      </w:r>
      <w:r w:rsidRPr="00C050D4">
        <w:rPr>
          <w:rFonts w:ascii="Times New Roman" w:hAnsi="Times New Roman"/>
          <w:color w:val="000000"/>
          <w:sz w:val="28"/>
          <w:lang w:val="ru-RU"/>
        </w:rPr>
        <w:t>й, энергетической, пищевой, экологической безопасности и охраны здоровья.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</w:t>
      </w:r>
      <w:r w:rsidRPr="00C050D4">
        <w:rPr>
          <w:rFonts w:ascii="Times New Roman" w:hAnsi="Times New Roman"/>
          <w:color w:val="000000"/>
          <w:sz w:val="28"/>
          <w:lang w:val="ru-RU"/>
        </w:rPr>
        <w:t>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являются базо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вые курсы – «Органическая химия» и «Общая и неорганическая химия», основным компонентом содержания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</w:t>
      </w:r>
      <w:r w:rsidRPr="00C050D4">
        <w:rPr>
          <w:rFonts w:ascii="Times New Roman" w:hAnsi="Times New Roman"/>
          <w:color w:val="000000"/>
          <w:sz w:val="28"/>
          <w:lang w:val="ru-RU"/>
        </w:rPr>
        <w:t>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Структура содержания курсов – «Органическая химия» и «Общая и неорганическая химия» сформирована в програ</w:t>
      </w:r>
      <w:r w:rsidRPr="00C050D4">
        <w:rPr>
          <w:rFonts w:ascii="Times New Roman" w:hAnsi="Times New Roman"/>
          <w:color w:val="000000"/>
          <w:sz w:val="28"/>
          <w:lang w:val="ru-RU"/>
        </w:rPr>
        <w:t>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Так, в курсе органической химии вещества рассматриваются на уровне классической теории ст</w:t>
      </w:r>
      <w:r w:rsidRPr="00C050D4">
        <w:rPr>
          <w:rFonts w:ascii="Times New Roman" w:hAnsi="Times New Roman"/>
          <w:color w:val="000000"/>
          <w:sz w:val="28"/>
          <w:lang w:val="ru-RU"/>
        </w:rPr>
        <w:t>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биологически активных соединений. В курсе органическо</w:t>
      </w:r>
      <w:r w:rsidRPr="00C050D4">
        <w:rPr>
          <w:rFonts w:ascii="Times New Roman" w:hAnsi="Times New Roman"/>
          <w:color w:val="000000"/>
          <w:sz w:val="28"/>
          <w:lang w:val="ru-RU"/>
        </w:rPr>
        <w:t>й химии 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Под новым углом зрения в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 предмете «Химия» базового уровня рассматривается изученный на уровне основного общего образования теоретический материал и </w:t>
      </w: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сведения о веществах и химической реакции. Так, в частности, в курсе «Общая и неорганическая химия» обучающимся пред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оставляется возможность осознать значение периодического закона с общетеоретических и методологических позиций, </w:t>
      </w:r>
      <w:r w:rsidRPr="00C050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глубже понять историческое изменение функций этого закона – от обобщающей до объясняющей и прогнозирующей.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Единая система знаний о важнейших ве</w:t>
      </w:r>
      <w:r w:rsidRPr="00C050D4">
        <w:rPr>
          <w:rFonts w:ascii="Times New Roman" w:hAnsi="Times New Roman"/>
          <w:color w:val="000000"/>
          <w:sz w:val="28"/>
          <w:lang w:val="ru-RU"/>
        </w:rPr>
        <w:t>ществах,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имеющими культурологический и прикладной характер. Эти знания способс</w:t>
      </w:r>
      <w:r w:rsidRPr="00C050D4">
        <w:rPr>
          <w:rFonts w:ascii="Times New Roman" w:hAnsi="Times New Roman"/>
          <w:color w:val="000000"/>
          <w:sz w:val="28"/>
          <w:lang w:val="ru-RU"/>
        </w:rPr>
        <w:t>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помогают выпускнику орие</w:t>
      </w:r>
      <w:r w:rsidRPr="00C050D4">
        <w:rPr>
          <w:rFonts w:ascii="Times New Roman" w:hAnsi="Times New Roman"/>
          <w:color w:val="000000"/>
          <w:sz w:val="28"/>
          <w:lang w:val="ru-RU"/>
        </w:rPr>
        <w:t>нтироваться в общественно и личностно значимых проблемах, связанных с химией, критически осмысливать информацию и применять её для пополнения знаний, решения интеллектуальных и экспериментальных исследовательских задач. В целом содержание учебного предмета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 «Химия» данного уровня изучения ориентировано на формирование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веществ их составом и строе</w:t>
      </w:r>
      <w:r w:rsidRPr="00C050D4">
        <w:rPr>
          <w:rFonts w:ascii="Times New Roman" w:hAnsi="Times New Roman"/>
          <w:color w:val="000000"/>
          <w:sz w:val="28"/>
          <w:lang w:val="ru-RU"/>
        </w:rPr>
        <w:t>нием, познаваемость природных явлений путём эксперимента и решения противоречий между новыми фактами и теоретическими предпосылками, осознание роли химии в решении экологических проблем, а также проблем сбережения энергетических ресурсов, сырья, создания н</w:t>
      </w:r>
      <w:r w:rsidRPr="00C050D4">
        <w:rPr>
          <w:rFonts w:ascii="Times New Roman" w:hAnsi="Times New Roman"/>
          <w:color w:val="000000"/>
          <w:sz w:val="28"/>
          <w:lang w:val="ru-RU"/>
        </w:rPr>
        <w:t>овых технологий и материалов.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В плане решения задач воспитания,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действий, имеющих баз</w:t>
      </w:r>
      <w:r w:rsidRPr="00C050D4">
        <w:rPr>
          <w:rFonts w:ascii="Times New Roman" w:hAnsi="Times New Roman"/>
          <w:color w:val="000000"/>
          <w:sz w:val="28"/>
          <w:lang w:val="ru-RU"/>
        </w:rPr>
        <w:t>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В практике преподавания хим</w:t>
      </w:r>
      <w:r w:rsidRPr="00C050D4">
        <w:rPr>
          <w:rFonts w:ascii="Times New Roman" w:hAnsi="Times New Roman"/>
          <w:color w:val="000000"/>
          <w:sz w:val="28"/>
          <w:lang w:val="ru-RU"/>
        </w:rPr>
        <w:t>ии как на уровне основного общего образования, так и на уровне среднего общего образования,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</w:t>
      </w:r>
      <w:r w:rsidRPr="00C050D4">
        <w:rPr>
          <w:rFonts w:ascii="Times New Roman" w:hAnsi="Times New Roman"/>
          <w:color w:val="000000"/>
          <w:sz w:val="28"/>
          <w:lang w:val="ru-RU"/>
        </w:rPr>
        <w:t>уки как области современного естествознания, практической деятельности человека и как одного из компонентов мировой культуры. С методической точки зрения такой подход к определению целей изучения предмета является вполне оправданным.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Согласно данной точке 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зрения главными целями изучения предмета «Химия» на базовом уровне (10 </w:t>
      </w:r>
      <w:r w:rsidRPr="00C050D4">
        <w:rPr>
          <w:rFonts w:ascii="Calibri" w:hAnsi="Calibri"/>
          <w:color w:val="000000"/>
          <w:sz w:val="28"/>
          <w:lang w:val="ru-RU"/>
        </w:rPr>
        <w:t>–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11 </w:t>
      </w: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>.) являются:</w:t>
      </w:r>
    </w:p>
    <w:p w:rsidR="002034DB" w:rsidRPr="00C050D4" w:rsidRDefault="00B622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химических знаний как важнейшей составляющей естественно-научной картины мира, в основе которой лежат ключевые понятия, фундаментальные законы и </w:t>
      </w:r>
      <w:r w:rsidRPr="00C050D4">
        <w:rPr>
          <w:rFonts w:ascii="Times New Roman" w:hAnsi="Times New Roman"/>
          <w:color w:val="000000"/>
          <w:sz w:val="28"/>
          <w:lang w:val="ru-RU"/>
        </w:rPr>
        <w:t>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2034DB" w:rsidRPr="00C050D4" w:rsidRDefault="00B622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формирование и развитие представлений о научных методах познания веществ и химических реа</w:t>
      </w:r>
      <w:r w:rsidRPr="00C050D4">
        <w:rPr>
          <w:rFonts w:ascii="Times New Roman" w:hAnsi="Times New Roman"/>
          <w:color w:val="000000"/>
          <w:sz w:val="28"/>
          <w:lang w:val="ru-RU"/>
        </w:rPr>
        <w:t>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2034DB" w:rsidRPr="00C050D4" w:rsidRDefault="00B622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развитие умений и способов деятельности, связанных с наблюдением и объяснением химического эксперим</w:t>
      </w:r>
      <w:r w:rsidRPr="00C050D4">
        <w:rPr>
          <w:rFonts w:ascii="Times New Roman" w:hAnsi="Times New Roman"/>
          <w:color w:val="000000"/>
          <w:sz w:val="28"/>
          <w:lang w:val="ru-RU"/>
        </w:rPr>
        <w:t>ента, соблюдением правил безопасного обращения с веществами.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</w:t>
      </w:r>
      <w:r w:rsidRPr="00C050D4">
        <w:rPr>
          <w:rFonts w:ascii="Times New Roman" w:hAnsi="Times New Roman"/>
          <w:color w:val="000000"/>
          <w:sz w:val="28"/>
          <w:lang w:val="ru-RU"/>
        </w:rPr>
        <w:t>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функциональной грамотностью, т</w:t>
      </w:r>
      <w:r w:rsidRPr="00C050D4">
        <w:rPr>
          <w:rFonts w:ascii="Times New Roman" w:hAnsi="Times New Roman"/>
          <w:color w:val="000000"/>
          <w:sz w:val="28"/>
          <w:lang w:val="ru-RU"/>
        </w:rPr>
        <w:t>о есть способами и умениями активного получения знаний и применения их в реальной жизни для решения практических задач.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В связи с этим при изучении предмета «Химия» доминирующее значение приобретают такие цели и задачи, как: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адаптация обучающихся к условия</w:t>
      </w:r>
      <w:r w:rsidRPr="00C050D4">
        <w:rPr>
          <w:rFonts w:ascii="Times New Roman" w:hAnsi="Times New Roman"/>
          <w:color w:val="000000"/>
          <w:sz w:val="28"/>
          <w:lang w:val="ru-RU"/>
        </w:rPr>
        <w:t>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 xml:space="preserve">формирование 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</w:t>
      </w:r>
      <w:r w:rsidRPr="00C050D4">
        <w:rPr>
          <w:rFonts w:ascii="Times New Roman" w:hAnsi="Times New Roman"/>
          <w:color w:val="000000"/>
          <w:sz w:val="28"/>
          <w:lang w:val="ru-RU"/>
        </w:rPr>
        <w:t>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lastRenderedPageBreak/>
        <w:t>развитие познавательных интересов, интеллектуальных и творческих способностей обучающихся: сп</w:t>
      </w:r>
      <w:r w:rsidRPr="00C050D4">
        <w:rPr>
          <w:rFonts w:ascii="Times New Roman" w:hAnsi="Times New Roman"/>
          <w:color w:val="000000"/>
          <w:sz w:val="28"/>
          <w:lang w:val="ru-RU"/>
        </w:rPr>
        <w:t>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формирование и разв</w:t>
      </w:r>
      <w:r w:rsidRPr="00C050D4">
        <w:rPr>
          <w:rFonts w:ascii="Times New Roman" w:hAnsi="Times New Roman"/>
          <w:color w:val="000000"/>
          <w:sz w:val="28"/>
          <w:lang w:val="ru-RU"/>
        </w:rPr>
        <w:t>итие у обучающихся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воспитание у обучающихся убеждённости в гуманистической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</w:t>
      </w:r>
      <w:r w:rsidRPr="00C050D4">
        <w:rPr>
          <w:rFonts w:ascii="Times New Roman" w:hAnsi="Times New Roman"/>
          <w:color w:val="000000"/>
          <w:sz w:val="28"/>
          <w:lang w:val="ru-RU"/>
        </w:rPr>
        <w:t>обретения опыта использования полученных знаний для принятия грамотных решений в ситуациях, связанных с химическими явлениями.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В учебном плане среднего общего образования предмет «Химия» базового уровня входит в состав предметной области «Естественно-научн</w:t>
      </w:r>
      <w:r w:rsidRPr="00C050D4">
        <w:rPr>
          <w:rFonts w:ascii="Times New Roman" w:hAnsi="Times New Roman"/>
          <w:color w:val="000000"/>
          <w:sz w:val="28"/>
          <w:lang w:val="ru-RU"/>
        </w:rPr>
        <w:t>ые предметы».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2034DB" w:rsidRPr="00C050D4" w:rsidRDefault="002034DB">
      <w:pPr>
        <w:rPr>
          <w:lang w:val="ru-RU"/>
        </w:rPr>
        <w:sectPr w:rsidR="002034DB" w:rsidRPr="00C050D4">
          <w:pgSz w:w="11906" w:h="16383"/>
          <w:pgMar w:top="1134" w:right="850" w:bottom="1134" w:left="1701" w:header="720" w:footer="720" w:gutter="0"/>
          <w:cols w:space="720"/>
        </w:sectPr>
      </w:pPr>
    </w:p>
    <w:p w:rsidR="002034DB" w:rsidRPr="00C050D4" w:rsidRDefault="00B6226F">
      <w:pPr>
        <w:spacing w:after="0" w:line="264" w:lineRule="auto"/>
        <w:ind w:left="120"/>
        <w:jc w:val="both"/>
        <w:rPr>
          <w:lang w:val="ru-RU"/>
        </w:rPr>
      </w:pPr>
      <w:bookmarkStart w:id="4" w:name="block-5687957"/>
      <w:bookmarkEnd w:id="3"/>
      <w:r w:rsidRPr="00C050D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050D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034DB" w:rsidRPr="00C050D4" w:rsidRDefault="002034DB">
      <w:pPr>
        <w:spacing w:after="0" w:line="264" w:lineRule="auto"/>
        <w:ind w:left="120"/>
        <w:jc w:val="both"/>
        <w:rPr>
          <w:lang w:val="ru-RU"/>
        </w:rPr>
      </w:pPr>
    </w:p>
    <w:p w:rsidR="002034DB" w:rsidRPr="00C050D4" w:rsidRDefault="00B6226F">
      <w:pPr>
        <w:spacing w:after="0" w:line="264" w:lineRule="auto"/>
        <w:ind w:left="120"/>
        <w:jc w:val="both"/>
        <w:rPr>
          <w:lang w:val="ru-RU"/>
        </w:rPr>
      </w:pPr>
      <w:r w:rsidRPr="00C050D4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2034DB" w:rsidRPr="00C050D4" w:rsidRDefault="002034DB">
      <w:pPr>
        <w:spacing w:after="0" w:line="264" w:lineRule="auto"/>
        <w:ind w:left="120"/>
        <w:jc w:val="both"/>
        <w:rPr>
          <w:lang w:val="ru-RU"/>
        </w:rPr>
      </w:pPr>
    </w:p>
    <w:p w:rsidR="002034DB" w:rsidRPr="00C050D4" w:rsidRDefault="00B6226F">
      <w:pPr>
        <w:spacing w:after="0" w:line="264" w:lineRule="auto"/>
        <w:ind w:left="120"/>
        <w:jc w:val="both"/>
        <w:rPr>
          <w:lang w:val="ru-RU"/>
        </w:rPr>
      </w:pPr>
      <w:r w:rsidRPr="00C050D4">
        <w:rPr>
          <w:rFonts w:ascii="Times New Roman" w:hAnsi="Times New Roman"/>
          <w:b/>
          <w:color w:val="000000"/>
          <w:sz w:val="28"/>
          <w:lang w:val="ru-RU"/>
        </w:rPr>
        <w:t>ОБЩАЯ И НЕОРГАНИЧЕСКАЯ ХИМИЯ</w:t>
      </w:r>
    </w:p>
    <w:p w:rsidR="002034DB" w:rsidRPr="00C050D4" w:rsidRDefault="002034DB">
      <w:pPr>
        <w:spacing w:after="0" w:line="264" w:lineRule="auto"/>
        <w:ind w:left="120"/>
        <w:jc w:val="both"/>
        <w:rPr>
          <w:lang w:val="ru-RU"/>
        </w:rPr>
      </w:pP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 xml:space="preserve">Химический элемент. Атом. Ядро атома, изотопы. Электронная оболочка. Энергетические уровни, подуровни. Атомные </w:t>
      </w: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- элементы. Особенности распределения электронов по </w:t>
      </w: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орбиталям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в атомах элементов первых четырёх периодов. Электронная конфигур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ация атомов.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тв химических элементов и образуемых ими простых и сложных веществ по группам и периодам. Значение периодического закона в развитии науки.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Строение вещества. Химическая связь. Виды химической связи (ковалентная неполярная и полярная, ионная, металлическая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). Механизмы образования ковалентной химической связи (обменный и донорно-акцепторный). Водородная связь. Валентность. </w:t>
      </w: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. Степень окисления. Ионы: катионы и анионы.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 xml:space="preserve">Вещества молекулярного и немолекулярного строения. Закон постоянства 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состава вещества. Типы кристаллических решёток. Зависимость свойства веществ от типа кристаллической решётки.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и коллоидные растворы. Массовая доля вещества в растворе.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Номенк</w:t>
      </w:r>
      <w:r w:rsidRPr="00C050D4">
        <w:rPr>
          <w:rFonts w:ascii="Times New Roman" w:hAnsi="Times New Roman"/>
          <w:color w:val="000000"/>
          <w:sz w:val="28"/>
          <w:lang w:val="ru-RU"/>
        </w:rPr>
        <w:t>латура неорганических веществ. Генетическая связь неорганических веществ, принадлежащих к различным классам.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Химическая реакция. Классификация химических реакций в неорганической и органической химии. Закон сохранения массы веществ, закон сохранения и прев</w:t>
      </w:r>
      <w:r w:rsidRPr="00C050D4">
        <w:rPr>
          <w:rFonts w:ascii="Times New Roman" w:hAnsi="Times New Roman"/>
          <w:color w:val="000000"/>
          <w:sz w:val="28"/>
          <w:lang w:val="ru-RU"/>
        </w:rPr>
        <w:t>ращения энергии при химических реакциях.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 xml:space="preserve">Скорость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</w:t>
      </w: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 xml:space="preserve">Электролитическая диссоциация. Сильные и 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слабые электролиты. Среда водных растворов веществ: кислая, нейтральная, щелочная.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-восстановительные реакции.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lastRenderedPageBreak/>
        <w:t>Экспериментальные методы изучения веществ и их превращений: демонстрация таблиц «Периодическая система химических элементов Д. И. М</w:t>
      </w:r>
      <w:r w:rsidRPr="00C050D4">
        <w:rPr>
          <w:rFonts w:ascii="Times New Roman" w:hAnsi="Times New Roman"/>
          <w:color w:val="000000"/>
          <w:sz w:val="28"/>
          <w:lang w:val="ru-RU"/>
        </w:rPr>
        <w:t>енделеева», изучение моделей кристаллических решёток, наблюдение и описание демонстрационных и лабораторных опытов (разложение пероксида водорода в присутствии катализатора, определение среды растворов веществ с помощью универсального индикатора, реакции и</w:t>
      </w:r>
      <w:r w:rsidRPr="00C050D4">
        <w:rPr>
          <w:rFonts w:ascii="Times New Roman" w:hAnsi="Times New Roman"/>
          <w:color w:val="000000"/>
          <w:sz w:val="28"/>
          <w:lang w:val="ru-RU"/>
        </w:rPr>
        <w:t>онного обмена), проведение практической работы «Влияние различных факторов на скорость химической реакции».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Расчёты по уравнениям химических реакций, в том числе термохимические расчёты, расчёты с использованием понятия «массовая доля вещ</w:t>
      </w:r>
      <w:r w:rsidRPr="00C050D4">
        <w:rPr>
          <w:rFonts w:ascii="Times New Roman" w:hAnsi="Times New Roman"/>
          <w:color w:val="000000"/>
          <w:sz w:val="28"/>
          <w:lang w:val="ru-RU"/>
        </w:rPr>
        <w:t>ества».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b/>
          <w:color w:val="000000"/>
          <w:sz w:val="28"/>
          <w:lang w:val="ru-RU"/>
        </w:rPr>
        <w:t>Неорганическая химия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Неметаллы. Положение неметаллов в Периодической системе химических элементов Д. И. Менделеева и особенности строения атомов. Физические свойства неметаллов. Аллотропия неметаллов (на примере кислорода, серы, фосфора и углерода)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Применение важнейших неметаллов и их соединений.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Металлы. Положение металлов в Пе</w:t>
      </w:r>
      <w:r w:rsidRPr="00C050D4">
        <w:rPr>
          <w:rFonts w:ascii="Times New Roman" w:hAnsi="Times New Roman"/>
          <w:color w:val="000000"/>
          <w:sz w:val="28"/>
          <w:lang w:val="ru-RU"/>
        </w:rPr>
        <w:t>риодической системе химических элементов Д. И. 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металлов (на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трий, калий, кальций, магний, алюминий, цинк, хром, железо, медь) и их соединений.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Общие способы получения металлов. Применение металлов в быту и технике.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коллекции «Металлы и сплавы», о</w:t>
      </w:r>
      <w:r w:rsidRPr="00C050D4">
        <w:rPr>
          <w:rFonts w:ascii="Times New Roman" w:hAnsi="Times New Roman"/>
          <w:color w:val="000000"/>
          <w:sz w:val="28"/>
          <w:lang w:val="ru-RU"/>
        </w:rPr>
        <w:t>бразцов неметаллов, решение экспериментальных задач, наблюдение и описание демонстрационных и лабораторных опытов (взаимодействие гидроксида алюминия с растворами кислот и щелочей, качественные реакции на катионы металлов).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 xml:space="preserve">Расчёты массы </w:t>
      </w:r>
      <w:r w:rsidRPr="00C050D4">
        <w:rPr>
          <w:rFonts w:ascii="Times New Roman" w:hAnsi="Times New Roman"/>
          <w:color w:val="000000"/>
          <w:sz w:val="28"/>
          <w:lang w:val="ru-RU"/>
        </w:rPr>
        <w:t>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примеси.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b/>
          <w:color w:val="000000"/>
          <w:sz w:val="28"/>
          <w:lang w:val="ru-RU"/>
        </w:rPr>
        <w:lastRenderedPageBreak/>
        <w:t>Химия и жизнь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Роль химии в обеспечении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 экологической, энергетической и пищевой безопасности, развитии медицины. Понятие о научных методах познания веществ и химических реакций.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 xml:space="preserve">Представления об общих научных принципах промышленного получения важнейших веществ.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Человек в мире веществ и матери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алов: важнейшие строительные материалы, конструкционные материалы, краски, стекло, керамика, материалы для электроники, </w:t>
      </w: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наноматериалы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, органические и минеральные удобрения.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Химия и здоровье человека: правила использования лекарственных препаратов, правила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 безопасного использования препаратов бытовой химии в повседневной жизни.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общей и неорганической химии в 11 классе осуществляется через использование как общих естественно-научных понятий, </w:t>
      </w:r>
      <w:r w:rsidRPr="00C050D4">
        <w:rPr>
          <w:rFonts w:ascii="Times New Roman" w:hAnsi="Times New Roman"/>
          <w:color w:val="000000"/>
          <w:sz w:val="28"/>
          <w:lang w:val="ru-RU"/>
        </w:rPr>
        <w:t>так и понятий, являющихся системными для отдельных предметов естественно-научного цикла.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</w:t>
      </w:r>
      <w:r w:rsidRPr="00C050D4">
        <w:rPr>
          <w:rFonts w:ascii="Times New Roman" w:hAnsi="Times New Roman"/>
          <w:color w:val="000000"/>
          <w:sz w:val="28"/>
          <w:lang w:val="ru-RU"/>
        </w:rPr>
        <w:t>ие, явление.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Физика: материя,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величины и единицы их измерения, скорость.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Биоло</w:t>
      </w:r>
      <w:r w:rsidRPr="00C050D4">
        <w:rPr>
          <w:rFonts w:ascii="Times New Roman" w:hAnsi="Times New Roman"/>
          <w:color w:val="000000"/>
          <w:sz w:val="28"/>
          <w:lang w:val="ru-RU"/>
        </w:rPr>
        <w:t>гия: клетка, организм, экосистема, биосфера, макро- и микроэлементы, витамины, обмен веществ в организме.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Технология: химическая промышленность, металлургия, производство строительн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ых материалов,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</w:t>
      </w: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>.</w:t>
      </w:r>
    </w:p>
    <w:p w:rsidR="002034DB" w:rsidRPr="00C050D4" w:rsidRDefault="002034DB">
      <w:pPr>
        <w:spacing w:after="0" w:line="264" w:lineRule="auto"/>
        <w:ind w:left="120"/>
        <w:jc w:val="both"/>
        <w:rPr>
          <w:lang w:val="ru-RU"/>
        </w:rPr>
      </w:pPr>
    </w:p>
    <w:p w:rsidR="002034DB" w:rsidRPr="00C050D4" w:rsidRDefault="002034DB">
      <w:pPr>
        <w:rPr>
          <w:lang w:val="ru-RU"/>
        </w:rPr>
        <w:sectPr w:rsidR="002034DB" w:rsidRPr="00C050D4">
          <w:pgSz w:w="11906" w:h="16383"/>
          <w:pgMar w:top="1134" w:right="850" w:bottom="1134" w:left="1701" w:header="720" w:footer="720" w:gutter="0"/>
          <w:cols w:space="720"/>
        </w:sectPr>
      </w:pPr>
    </w:p>
    <w:p w:rsidR="002034DB" w:rsidRPr="00C050D4" w:rsidRDefault="00B6226F">
      <w:pPr>
        <w:spacing w:after="0" w:line="264" w:lineRule="auto"/>
        <w:ind w:left="120"/>
        <w:jc w:val="both"/>
        <w:rPr>
          <w:lang w:val="ru-RU"/>
        </w:rPr>
      </w:pPr>
      <w:bookmarkStart w:id="5" w:name="block-5687958"/>
      <w:bookmarkEnd w:id="4"/>
      <w:r w:rsidRPr="00C050D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</w:t>
      </w:r>
      <w:r w:rsidRPr="00C050D4">
        <w:rPr>
          <w:rFonts w:ascii="Times New Roman" w:hAnsi="Times New Roman"/>
          <w:color w:val="000000"/>
          <w:sz w:val="28"/>
          <w:lang w:val="ru-RU"/>
        </w:rPr>
        <w:t>ТАТЫ ОСВОЕНИЯ ПРОГРАММЫ ПО ХИМИИ НА БАЗОВОМ УРОВНЕ СРЕДНЕГО ОБЩЕГО ОБРАЗОВАНИЯ</w:t>
      </w:r>
    </w:p>
    <w:p w:rsidR="002034DB" w:rsidRPr="00C050D4" w:rsidRDefault="002034DB">
      <w:pPr>
        <w:spacing w:after="0" w:line="264" w:lineRule="auto"/>
        <w:ind w:left="120"/>
        <w:jc w:val="both"/>
        <w:rPr>
          <w:lang w:val="ru-RU"/>
        </w:rPr>
      </w:pPr>
    </w:p>
    <w:p w:rsidR="002034DB" w:rsidRPr="00C050D4" w:rsidRDefault="00B6226F">
      <w:pPr>
        <w:spacing w:after="0" w:line="264" w:lineRule="auto"/>
        <w:ind w:left="120"/>
        <w:jc w:val="both"/>
        <w:rPr>
          <w:lang w:val="ru-RU"/>
        </w:rPr>
      </w:pPr>
      <w:r w:rsidRPr="00C050D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034DB" w:rsidRPr="00C050D4" w:rsidRDefault="002034DB">
      <w:pPr>
        <w:spacing w:after="0" w:line="264" w:lineRule="auto"/>
        <w:ind w:left="120"/>
        <w:jc w:val="both"/>
        <w:rPr>
          <w:lang w:val="ru-RU"/>
        </w:rPr>
      </w:pP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 xml:space="preserve">ФГОС СОО устанавливает требования к результатам освоения обучающимися программ среднего общего образования (личностным, </w:t>
      </w: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и предметным). Нау</w:t>
      </w:r>
      <w:r w:rsidRPr="00C050D4">
        <w:rPr>
          <w:rFonts w:ascii="Times New Roman" w:hAnsi="Times New Roman"/>
          <w:color w:val="000000"/>
          <w:sz w:val="28"/>
          <w:lang w:val="ru-RU"/>
        </w:rPr>
        <w:t>чно-методической основой для разработки планируемых результатов освоения программ среднего общего образования является системно-</w:t>
      </w: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подход.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В соответствии с системно-</w:t>
      </w: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деятельностным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подходом в структуре личностных результатов освоения предмета «Х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имия» на уровне среднего общего образования выделены следующие составляющие: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 xml:space="preserve">осознание обучающимися российской гражданской идентичности – готовности к саморазвитию, самостоятельности и самоопределению;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 xml:space="preserve">наличие мотивации к обучению;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целенаправленное разв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итие внутренних убеждений личности на основе ключевых ценностей и исторических традиций базовой науки химии;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готовность и способность обучающихся руководствоваться в своей деятельности ценностно-смысловыми установками, присущими целостной системе химическ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ого образования;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наличие правосознания экологической культуры и способности ставить цели и строить жизненные планы.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достигаются в единстве учебной и воспитательной деятельности в соответствии с </w:t>
      </w:r>
      <w:r w:rsidRPr="00C050D4">
        <w:rPr>
          <w:rFonts w:ascii="Times New Roman" w:hAnsi="Times New Roman"/>
          <w:color w:val="000000"/>
          <w:sz w:val="28"/>
          <w:lang w:val="ru-RU"/>
        </w:rPr>
        <w:t>гуманистическими, социокультурными,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 обучающихся.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по реализации принятых в обществе ценностей, в том числе в части: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C050D4">
        <w:rPr>
          <w:rFonts w:ascii="Times New Roman" w:hAnsi="Times New Roman"/>
          <w:color w:val="000000"/>
          <w:sz w:val="28"/>
          <w:lang w:val="ru-RU"/>
        </w:rPr>
        <w:t>: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осознания обу</w:t>
      </w:r>
      <w:r w:rsidRPr="00C050D4">
        <w:rPr>
          <w:rFonts w:ascii="Times New Roman" w:hAnsi="Times New Roman"/>
          <w:color w:val="000000"/>
          <w:sz w:val="28"/>
          <w:lang w:val="ru-RU"/>
        </w:rPr>
        <w:t>чающимися своих конституционных прав и обязанностей, уважения к закону и правопорядку;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lastRenderedPageBreak/>
        <w:t>готовности к совместной творческой деятельности при создании учебных проектов, решени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и учебных и познавательных задач, выполнении химических экспериментов;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</w:t>
      </w:r>
      <w:r w:rsidRPr="00C050D4">
        <w:rPr>
          <w:rFonts w:ascii="Times New Roman" w:hAnsi="Times New Roman"/>
          <w:color w:val="000000"/>
          <w:sz w:val="28"/>
          <w:lang w:val="ru-RU"/>
        </w:rPr>
        <w:t>: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уважения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кропотливых экспери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ментальных поисков, постоянного труда учёных и практиков;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 xml:space="preserve">нравственного сознания, </w:t>
      </w:r>
      <w:r w:rsidRPr="00C050D4">
        <w:rPr>
          <w:rFonts w:ascii="Times New Roman" w:hAnsi="Times New Roman"/>
          <w:color w:val="000000"/>
          <w:sz w:val="28"/>
          <w:lang w:val="ru-RU"/>
        </w:rPr>
        <w:t>этического поведения;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</w:t>
      </w:r>
      <w:r w:rsidRPr="00C050D4">
        <w:rPr>
          <w:rFonts w:ascii="Times New Roman" w:hAnsi="Times New Roman"/>
          <w:color w:val="000000"/>
          <w:sz w:val="28"/>
          <w:lang w:val="ru-RU"/>
        </w:rPr>
        <w:t>венных и правовых норм и осознание последствий этих поступков;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соблюдени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я правил безопасного обращения с веществами в быту, повседневной жизни и в трудовой деятельности;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осознания последствий и непр</w:t>
      </w:r>
      <w:r w:rsidRPr="00C050D4">
        <w:rPr>
          <w:rFonts w:ascii="Times New Roman" w:hAnsi="Times New Roman"/>
          <w:color w:val="000000"/>
          <w:sz w:val="28"/>
          <w:lang w:val="ru-RU"/>
        </w:rPr>
        <w:t>иятия вредных привычек (употребления алкоголя, наркотиков, курения);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установки на активное участи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е в решении практических задач социальной направленности (в рамках своего класса, школы);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уважения к труду, людям труда и результата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м трудовой деятельности;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b/>
          <w:color w:val="000000"/>
          <w:sz w:val="28"/>
          <w:lang w:val="ru-RU"/>
        </w:rPr>
        <w:t>6) экологич</w:t>
      </w:r>
      <w:r w:rsidRPr="00C050D4">
        <w:rPr>
          <w:rFonts w:ascii="Times New Roman" w:hAnsi="Times New Roman"/>
          <w:b/>
          <w:color w:val="000000"/>
          <w:sz w:val="28"/>
          <w:lang w:val="ru-RU"/>
        </w:rPr>
        <w:t>еского воспитания: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природе, как источнику существования жизни на Земле;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осознания не</w:t>
      </w:r>
      <w:r w:rsidRPr="00C050D4">
        <w:rPr>
          <w:rFonts w:ascii="Times New Roman" w:hAnsi="Times New Roman"/>
          <w:color w:val="000000"/>
          <w:sz w:val="28"/>
          <w:lang w:val="ru-RU"/>
        </w:rPr>
        <w:t>обходимости использования достижений химии для решения вопросов рационального природопользования;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твий и предотвращать их;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 противостоять идеологии </w:t>
      </w: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хемофобии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>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сформированности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практики;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 xml:space="preserve">понимания специфики химии как науки, осознания её роли в формировании </w:t>
      </w:r>
      <w:r w:rsidRPr="00C050D4">
        <w:rPr>
          <w:rFonts w:ascii="Times New Roman" w:hAnsi="Times New Roman"/>
          <w:color w:val="000000"/>
          <w:sz w:val="28"/>
          <w:lang w:val="ru-RU"/>
        </w:rPr>
        <w:t>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</w:t>
      </w:r>
      <w:r w:rsidRPr="00C050D4">
        <w:rPr>
          <w:rFonts w:ascii="Times New Roman" w:hAnsi="Times New Roman"/>
          <w:color w:val="000000"/>
          <w:sz w:val="28"/>
          <w:lang w:val="ru-RU"/>
        </w:rPr>
        <w:t>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 пищевой и экологической безопасности, в развитии м</w:t>
      </w:r>
      <w:r w:rsidRPr="00C050D4">
        <w:rPr>
          <w:rFonts w:ascii="Times New Roman" w:hAnsi="Times New Roman"/>
          <w:color w:val="000000"/>
          <w:sz w:val="28"/>
          <w:lang w:val="ru-RU"/>
        </w:rPr>
        <w:t>едицины, обеспечении условий успешного труда и экологически комфортной жизни каждого члена общества;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 xml:space="preserve">естественно-научной грамотности: понимания сущности методов познания, используемых в естественных науках, способности использовать </w:t>
      </w:r>
      <w:r w:rsidRPr="00C050D4">
        <w:rPr>
          <w:rFonts w:ascii="Times New Roman" w:hAnsi="Times New Roman"/>
          <w:color w:val="000000"/>
          <w:sz w:val="28"/>
          <w:lang w:val="ru-RU"/>
        </w:rPr>
        <w:lastRenderedPageBreak/>
        <w:t>получаемые знания для ан</w:t>
      </w:r>
      <w:r w:rsidRPr="00C050D4">
        <w:rPr>
          <w:rFonts w:ascii="Times New Roman" w:hAnsi="Times New Roman"/>
          <w:color w:val="000000"/>
          <w:sz w:val="28"/>
          <w:lang w:val="ru-RU"/>
        </w:rPr>
        <w:t>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</w:t>
      </w:r>
      <w:r w:rsidRPr="00C050D4">
        <w:rPr>
          <w:rFonts w:ascii="Times New Roman" w:hAnsi="Times New Roman"/>
          <w:color w:val="000000"/>
          <w:sz w:val="28"/>
          <w:lang w:val="ru-RU"/>
        </w:rPr>
        <w:t>ля решения проблем в реальных жизненных ситуациях;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 xml:space="preserve">интереса к познанию и исследовательской деятельности;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остями;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2034DB" w:rsidRPr="00C050D4" w:rsidRDefault="00B6226F">
      <w:pPr>
        <w:spacing w:after="0"/>
        <w:ind w:left="120"/>
        <w:rPr>
          <w:lang w:val="ru-RU"/>
        </w:rPr>
      </w:pPr>
      <w:r w:rsidRPr="00C050D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034DB" w:rsidRPr="00C050D4" w:rsidRDefault="002034DB">
      <w:pPr>
        <w:spacing w:after="0"/>
        <w:ind w:left="120"/>
        <w:rPr>
          <w:lang w:val="ru-RU"/>
        </w:rPr>
      </w:pP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«Химия» на уровне среднего общего образования включают: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</w:t>
      </w: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(познавательные, коммуникативные, регулятивные), обеспечивающие формирование функцио</w:t>
      </w:r>
      <w:r w:rsidRPr="00C050D4">
        <w:rPr>
          <w:rFonts w:ascii="Times New Roman" w:hAnsi="Times New Roman"/>
          <w:color w:val="000000"/>
          <w:sz w:val="28"/>
          <w:lang w:val="ru-RU"/>
        </w:rPr>
        <w:t>нальной грамотности и социальной компетенции обучающихся;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результаты отражают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 овладение универсальными учебными познавательными, коммуникативными и регулятивными действиями.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всестор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онне её рассматривать;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– выделять характерные признаки поняти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й и устанавливать их взаимосвязь, </w:t>
      </w:r>
      <w:r w:rsidRPr="00C050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соответствующие понятия для объяснения отдельных фактов и явлений;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 xml:space="preserve">выбирать основания и критерии для классификации веществ и химических реакций;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изучаемыми явл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ениями;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применять в процессе познания, используемые в химии символические (знаков</w:t>
      </w:r>
      <w:r w:rsidRPr="00C050D4">
        <w:rPr>
          <w:rFonts w:ascii="Times New Roman" w:hAnsi="Times New Roman"/>
          <w:color w:val="000000"/>
          <w:sz w:val="28"/>
          <w:lang w:val="ru-RU"/>
        </w:rPr>
        <w:t>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</w:t>
      </w:r>
      <w:r w:rsidRPr="00C050D4">
        <w:rPr>
          <w:rFonts w:ascii="Times New Roman" w:hAnsi="Times New Roman"/>
          <w:color w:val="000000"/>
          <w:sz w:val="28"/>
          <w:lang w:val="ru-RU"/>
        </w:rPr>
        <w:t>арактерных признаков изучаемых веществ и химических реакций.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</w:t>
      </w:r>
      <w:r w:rsidRPr="00C050D4">
        <w:rPr>
          <w:rFonts w:ascii="Times New Roman" w:hAnsi="Times New Roman"/>
          <w:color w:val="000000"/>
          <w:sz w:val="28"/>
          <w:lang w:val="ru-RU"/>
        </w:rPr>
        <w:t>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</w:t>
      </w:r>
      <w:r w:rsidRPr="00C050D4">
        <w:rPr>
          <w:rFonts w:ascii="Times New Roman" w:hAnsi="Times New Roman"/>
          <w:color w:val="000000"/>
          <w:sz w:val="28"/>
          <w:lang w:val="ru-RU"/>
        </w:rPr>
        <w:t>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(научно-популярная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запросы и применять различные методы при п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оиске и отборе информации, необходимой для выполнения учебных задач определённого типа;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</w:t>
      </w:r>
      <w:r w:rsidRPr="00C050D4">
        <w:rPr>
          <w:rFonts w:ascii="Times New Roman" w:hAnsi="Times New Roman"/>
          <w:color w:val="000000"/>
          <w:sz w:val="28"/>
          <w:lang w:val="ru-RU"/>
        </w:rPr>
        <w:t>ии (схемы, графики, диаграммы, таблицы, рисунки и другие);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(физические и математические) знаки и символы, формулы, аббревиатуры, номенклатуру;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исполь</w:t>
      </w:r>
      <w:r w:rsidRPr="00C050D4">
        <w:rPr>
          <w:rFonts w:ascii="Times New Roman" w:hAnsi="Times New Roman"/>
          <w:color w:val="000000"/>
          <w:sz w:val="28"/>
          <w:lang w:val="ru-RU"/>
        </w:rPr>
        <w:t>зовать и преобразовывать знаково-символические средства наглядности.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</w:t>
      </w:r>
      <w:r w:rsidRPr="00C050D4">
        <w:rPr>
          <w:rFonts w:ascii="Times New Roman" w:hAnsi="Times New Roman"/>
          <w:color w:val="000000"/>
          <w:sz w:val="28"/>
          <w:lang w:val="ru-RU"/>
        </w:rPr>
        <w:t>тельно выполнения предложенной задачи;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 xml:space="preserve"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</w:t>
      </w:r>
      <w:r w:rsidRPr="00C050D4">
        <w:rPr>
          <w:rFonts w:ascii="Times New Roman" w:hAnsi="Times New Roman"/>
          <w:color w:val="000000"/>
          <w:sz w:val="28"/>
          <w:lang w:val="ru-RU"/>
        </w:rPr>
        <w:t>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самостоятельно планировать и осуществлять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олучения новых знаний о веществах и химических реакциях;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осуществлять самоконтроль своей деятельности на основе самоанализа и самооценки.</w:t>
      </w:r>
    </w:p>
    <w:p w:rsidR="002034DB" w:rsidRPr="00C050D4" w:rsidRDefault="002034DB">
      <w:pPr>
        <w:spacing w:after="0"/>
        <w:ind w:left="120"/>
        <w:rPr>
          <w:lang w:val="ru-RU"/>
        </w:rPr>
      </w:pPr>
    </w:p>
    <w:p w:rsidR="002034DB" w:rsidRPr="00C050D4" w:rsidRDefault="00B6226F">
      <w:pPr>
        <w:spacing w:after="0"/>
        <w:ind w:left="120"/>
        <w:rPr>
          <w:lang w:val="ru-RU"/>
        </w:rPr>
      </w:pPr>
      <w:r w:rsidRPr="00C050D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034DB" w:rsidRPr="00C050D4" w:rsidRDefault="002034DB">
      <w:pPr>
        <w:spacing w:after="0"/>
        <w:ind w:left="120"/>
        <w:rPr>
          <w:lang w:val="ru-RU"/>
        </w:rPr>
      </w:pPr>
    </w:p>
    <w:p w:rsidR="002034DB" w:rsidRPr="00C050D4" w:rsidRDefault="00B6226F">
      <w:pPr>
        <w:spacing w:after="0" w:line="264" w:lineRule="auto"/>
        <w:ind w:left="120"/>
        <w:jc w:val="both"/>
        <w:rPr>
          <w:lang w:val="ru-RU"/>
        </w:rPr>
      </w:pPr>
      <w:r w:rsidRPr="00C050D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034DB" w:rsidRPr="00C050D4" w:rsidRDefault="002034DB">
      <w:pPr>
        <w:spacing w:after="0" w:line="264" w:lineRule="auto"/>
        <w:ind w:left="120"/>
        <w:jc w:val="both"/>
        <w:rPr>
          <w:lang w:val="ru-RU"/>
        </w:rPr>
      </w:pP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представлений: о химической составляющей естественно-научной картины мира, роли 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химии в познании явлений </w:t>
      </w:r>
      <w:r w:rsidRPr="00C050D4">
        <w:rPr>
          <w:rFonts w:ascii="Times New Roman" w:hAnsi="Times New Roman"/>
          <w:color w:val="000000"/>
          <w:sz w:val="28"/>
          <w:lang w:val="ru-RU"/>
        </w:rPr>
        <w:lastRenderedPageBreak/>
        <w:t>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владение системой химически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х знаний, которая включает: основополагающие понятия (химический элемент, атом, изотоп, </w:t>
      </w:r>
      <w:r>
        <w:rPr>
          <w:rFonts w:ascii="Times New Roman" w:hAnsi="Times New Roman"/>
          <w:color w:val="000000"/>
          <w:sz w:val="28"/>
        </w:rPr>
        <w:t>s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- электронные </w:t>
      </w: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атомов, ион, молекула, моль, молярный объём, валентность, </w:t>
      </w: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>, степень окисления, химическая связь (ковалентная, ионн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ая, металлическая, водородная), кристаллическая решётка, типы химических реакций, раствор, электролиты, </w:t>
      </w: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>, электролитическая диссоциация, окислитель, восстановитель, скорость химической реакции, химическое равновесие); теории и законы (теория э</w:t>
      </w:r>
      <w:r w:rsidRPr="00C050D4">
        <w:rPr>
          <w:rFonts w:ascii="Times New Roman" w:hAnsi="Times New Roman"/>
          <w:color w:val="000000"/>
          <w:sz w:val="28"/>
          <w:lang w:val="ru-RU"/>
        </w:rPr>
        <w:t>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ния причинности и системности химических явлений, </w:t>
      </w: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умений выявлять характерные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умений использовать химическую символику для составления формул веществ и уравнений химических реак</w:t>
      </w:r>
      <w:r w:rsidRPr="00C050D4">
        <w:rPr>
          <w:rFonts w:ascii="Times New Roman" w:hAnsi="Times New Roman"/>
          <w:color w:val="000000"/>
          <w:sz w:val="28"/>
          <w:lang w:val="ru-RU"/>
        </w:rPr>
        <w:t>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) и тривиальные названия отдельных неорганических веществ (угарный газ, углекислый газ, аммиак, </w:t>
      </w: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гашёная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известь, негашёная известь, питьевая сода, пирит и другие);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умений определять валентность и сте</w:t>
      </w:r>
      <w:r w:rsidRPr="00C050D4">
        <w:rPr>
          <w:rFonts w:ascii="Times New Roman" w:hAnsi="Times New Roman"/>
          <w:color w:val="000000"/>
          <w:sz w:val="28"/>
          <w:lang w:val="ru-RU"/>
        </w:rPr>
        <w:t>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конкретного вещества (атомная, молекулярная, ионная, металлическая), хара</w:t>
      </w:r>
      <w:r w:rsidRPr="00C050D4">
        <w:rPr>
          <w:rFonts w:ascii="Times New Roman" w:hAnsi="Times New Roman"/>
          <w:color w:val="000000"/>
          <w:sz w:val="28"/>
          <w:lang w:val="ru-RU"/>
        </w:rPr>
        <w:t>ктер среды в водных растворах неорганических соединений;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умений устанавливать принадлежность неорганических веществ по их составу к определённому классу/группе соединений (простые вещества – металлы и неметаллы, оксиды, основания, кислоты,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 амфотерные гидроксиды, соли);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умений раскрывать смысл периодического закона Д. И. Менделеева и демонстрировать его систематизирующую, объяснительную и прогностическую функции;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электронное строение </w:t>
      </w:r>
      <w:r w:rsidRPr="00C050D4">
        <w:rPr>
          <w:rFonts w:ascii="Times New Roman" w:hAnsi="Times New Roman"/>
          <w:color w:val="000000"/>
          <w:sz w:val="28"/>
          <w:lang w:val="ru-RU"/>
        </w:rPr>
        <w:t>атомов химических элементов 1–4 периодов Периодической системы химических элементов Д. И. Менделеева, используя понятия «</w:t>
      </w:r>
      <w:r>
        <w:rPr>
          <w:rFonts w:ascii="Times New Roman" w:hAnsi="Times New Roman"/>
          <w:color w:val="000000"/>
          <w:sz w:val="28"/>
        </w:rPr>
        <w:t>s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-электронные </w:t>
      </w: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>», «энергетические уровни», объяснять закономерности изменения свойств химических элементов и их соединен</w:t>
      </w:r>
      <w:r w:rsidRPr="00C050D4">
        <w:rPr>
          <w:rFonts w:ascii="Times New Roman" w:hAnsi="Times New Roman"/>
          <w:color w:val="000000"/>
          <w:sz w:val="28"/>
          <w:lang w:val="ru-RU"/>
        </w:rPr>
        <w:t>ий по периодам и группам Периодической системы химических элементов Д. И. Менделеева;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(описывать) общие химические свойства неорганических веществ различных классов, подтверждать существование генетической связи межд</w:t>
      </w:r>
      <w:r w:rsidRPr="00C050D4">
        <w:rPr>
          <w:rFonts w:ascii="Times New Roman" w:hAnsi="Times New Roman"/>
          <w:color w:val="000000"/>
          <w:sz w:val="28"/>
          <w:lang w:val="ru-RU"/>
        </w:rPr>
        <w:t>у неорганическими веществами с помощью уравнений соответствующих химических реакций;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умения классифицировать химические реакции по различным признакам (числу и составу реагирующих веществ, тепловому эффекту реакции, изменению степеней окис</w:t>
      </w:r>
      <w:r w:rsidRPr="00C050D4">
        <w:rPr>
          <w:rFonts w:ascii="Times New Roman" w:hAnsi="Times New Roman"/>
          <w:color w:val="000000"/>
          <w:sz w:val="28"/>
          <w:lang w:val="ru-RU"/>
        </w:rPr>
        <w:t>ления элементов, обратимости реакции, участию катализатора);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умений проводить реакции, подтверждающие качественный состав различных неорганических веществ, распознавать опытным </w:t>
      </w:r>
      <w:proofErr w:type="gramStart"/>
      <w:r w:rsidRPr="00C050D4">
        <w:rPr>
          <w:rFonts w:ascii="Times New Roman" w:hAnsi="Times New Roman"/>
          <w:color w:val="000000"/>
          <w:sz w:val="28"/>
          <w:lang w:val="ru-RU"/>
        </w:rPr>
        <w:t>путём ионы</w:t>
      </w:r>
      <w:proofErr w:type="gramEnd"/>
      <w:r w:rsidRPr="00C050D4">
        <w:rPr>
          <w:rFonts w:ascii="Times New Roman" w:hAnsi="Times New Roman"/>
          <w:color w:val="000000"/>
          <w:sz w:val="28"/>
          <w:lang w:val="ru-RU"/>
        </w:rPr>
        <w:t>, присутствующие в водных растворах неорганических веществ;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умений раскрывать сущность </w:t>
      </w: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окислител</w:t>
      </w:r>
      <w:r w:rsidRPr="00C050D4">
        <w:rPr>
          <w:rFonts w:ascii="Times New Roman" w:hAnsi="Times New Roman"/>
          <w:color w:val="000000"/>
          <w:sz w:val="28"/>
          <w:lang w:val="ru-RU"/>
        </w:rPr>
        <w:t>ьно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действия (принцип </w:t>
      </w: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>);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химические процессы, лежащие в основе промышленного получения серной кислоты, аммиака, а также </w:t>
      </w: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представлений об общих научных принципах и экологических проблемах химиче</w:t>
      </w:r>
      <w:r w:rsidRPr="00C050D4">
        <w:rPr>
          <w:rFonts w:ascii="Times New Roman" w:hAnsi="Times New Roman"/>
          <w:color w:val="000000"/>
          <w:sz w:val="28"/>
          <w:lang w:val="ru-RU"/>
        </w:rPr>
        <w:t>ского производства;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умений проводить вычисления с использованием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ъёму одного из участвующих в реакции </w:t>
      </w:r>
      <w:r w:rsidRPr="00C050D4">
        <w:rPr>
          <w:rFonts w:ascii="Times New Roman" w:hAnsi="Times New Roman"/>
          <w:color w:val="000000"/>
          <w:sz w:val="28"/>
          <w:lang w:val="ru-RU"/>
        </w:rPr>
        <w:lastRenderedPageBreak/>
        <w:t>веществ, теплового эффекта реакции на основе законов сохранения массы веществ, превращения и сохранения энергии;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пользования химической посудой и лабораторным оборудованием, а т</w:t>
      </w:r>
      <w:r w:rsidRPr="00C050D4">
        <w:rPr>
          <w:rFonts w:ascii="Times New Roman" w:hAnsi="Times New Roman"/>
          <w:color w:val="000000"/>
          <w:sz w:val="28"/>
          <w:lang w:val="ru-RU"/>
        </w:rPr>
        <w:t>акже правила обращения с веществами в соответствии с инструкциями по выполнению лабораторных химических опытов;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умений планировать и выполнять химический эксперимент (разложение пероксида водорода в присутствии катализатора, определение ср</w:t>
      </w:r>
      <w:r w:rsidRPr="00C050D4">
        <w:rPr>
          <w:rFonts w:ascii="Times New Roman" w:hAnsi="Times New Roman"/>
          <w:color w:val="000000"/>
          <w:sz w:val="28"/>
          <w:lang w:val="ru-RU"/>
        </w:rPr>
        <w:t>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качественные реакции на сульфат-, карбонат- и хлорид-анионы, на катион аммония, решение экспериментальных задач по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 темам «Металлы» и «Неметаллы»)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</w:t>
      </w:r>
      <w:r w:rsidRPr="00C050D4">
        <w:rPr>
          <w:rFonts w:ascii="Times New Roman" w:hAnsi="Times New Roman"/>
          <w:color w:val="000000"/>
          <w:sz w:val="28"/>
          <w:lang w:val="ru-RU"/>
        </w:rPr>
        <w:t>ы на основе этих результатов;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умений критически анализировать химическую информацию, получаемую из разных источников (средства массовой коммуникации, Интернет и других);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экологически целесообразног</w:t>
      </w:r>
      <w:r w:rsidRPr="00C050D4">
        <w:rPr>
          <w:rFonts w:ascii="Times New Roman" w:hAnsi="Times New Roman"/>
          <w:color w:val="000000"/>
          <w:sz w:val="28"/>
          <w:lang w:val="ru-RU"/>
        </w:rPr>
        <w:t>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уменьшения и пр</w:t>
      </w:r>
      <w:r w:rsidRPr="00C050D4">
        <w:rPr>
          <w:rFonts w:ascii="Times New Roman" w:hAnsi="Times New Roman"/>
          <w:color w:val="000000"/>
          <w:sz w:val="28"/>
          <w:lang w:val="ru-RU"/>
        </w:rPr>
        <w:t>едотвращения их вредного воздействия на организм человека;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2034DB" w:rsidRPr="00C050D4" w:rsidRDefault="00B6226F">
      <w:pPr>
        <w:spacing w:after="0" w:line="264" w:lineRule="auto"/>
        <w:ind w:firstLine="600"/>
        <w:jc w:val="both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</w:t>
      </w:r>
      <w:r w:rsidRPr="00C050D4">
        <w:rPr>
          <w:rFonts w:ascii="Times New Roman" w:hAnsi="Times New Roman"/>
          <w:color w:val="000000"/>
          <w:sz w:val="28"/>
          <w:lang w:val="ru-RU"/>
        </w:rPr>
        <w:t>пользовать рельефно-точечную систему обозначений Л. Брайля для записи химических формул.</w:t>
      </w:r>
    </w:p>
    <w:p w:rsidR="002034DB" w:rsidRPr="00C050D4" w:rsidRDefault="002034DB">
      <w:pPr>
        <w:rPr>
          <w:lang w:val="ru-RU"/>
        </w:rPr>
        <w:sectPr w:rsidR="002034DB" w:rsidRPr="00C050D4">
          <w:pgSz w:w="11906" w:h="16383"/>
          <w:pgMar w:top="1134" w:right="850" w:bottom="1134" w:left="1701" w:header="720" w:footer="720" w:gutter="0"/>
          <w:cols w:space="720"/>
        </w:sectPr>
      </w:pPr>
    </w:p>
    <w:p w:rsidR="002034DB" w:rsidRDefault="00B6226F">
      <w:pPr>
        <w:spacing w:after="0"/>
        <w:ind w:left="120"/>
      </w:pPr>
      <w:bookmarkStart w:id="6" w:name="block-5687959"/>
      <w:bookmarkEnd w:id="5"/>
      <w:r w:rsidRPr="00C050D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034DB" w:rsidRDefault="00B622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2034D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34DB" w:rsidRDefault="002034D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4DB" w:rsidRDefault="002034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4DB" w:rsidRDefault="002034DB">
            <w:pPr>
              <w:spacing w:after="0"/>
              <w:ind w:left="135"/>
            </w:pPr>
          </w:p>
        </w:tc>
      </w:tr>
      <w:tr w:rsidR="002034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4DB" w:rsidRDefault="002034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4DB" w:rsidRDefault="002034D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4DB" w:rsidRDefault="002034D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4DB" w:rsidRDefault="002034D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4DB" w:rsidRDefault="002034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4DB" w:rsidRDefault="002034DB"/>
        </w:tc>
      </w:tr>
      <w:tr w:rsidR="002034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химии</w:t>
            </w:r>
            <w:proofErr w:type="spellEnd"/>
          </w:p>
        </w:tc>
      </w:tr>
      <w:tr w:rsidR="002034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34DB" w:rsidRPr="00C050D4" w:rsidRDefault="00B6226F">
            <w:pPr>
              <w:spacing w:after="0"/>
              <w:ind w:left="135"/>
              <w:rPr>
                <w:lang w:val="ru-RU"/>
              </w:rPr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атомов. Периодический закон и Периодическая</w:t>
            </w: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 химических элементов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2034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2034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2034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34DB" w:rsidRDefault="00C050D4" w:rsidP="00C050D4">
            <w:pPr>
              <w:jc w:val="center"/>
            </w:pPr>
            <w: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34DB" w:rsidRDefault="00C050D4" w:rsidP="00C050D4">
            <w:pPr>
              <w:jc w:val="center"/>
            </w:pPr>
            <w: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2034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</w:p>
        </w:tc>
      </w:tr>
      <w:tr w:rsidR="002034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2034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2034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34DB" w:rsidRPr="00C050D4" w:rsidRDefault="00B6226F">
            <w:pPr>
              <w:spacing w:after="0"/>
              <w:ind w:left="135"/>
              <w:rPr>
                <w:lang w:val="ru-RU"/>
              </w:rPr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>Связь неорганических и 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http://school-collection.edu.ru/catalog/?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subject[]=31</w:t>
              </w:r>
            </w:hyperlink>
          </w:p>
        </w:tc>
      </w:tr>
      <w:tr w:rsidR="002034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</w:t>
            </w:r>
            <w:r>
              <w:rPr>
                <w:rFonts w:ascii="Times New Roman" w:hAnsi="Times New Roman"/>
                <w:color w:val="000000"/>
                <w:sz w:val="24"/>
              </w:rPr>
              <w:t>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34DB" w:rsidRDefault="00C050D4" w:rsidP="00C050D4">
            <w:pPr>
              <w:jc w:val="center"/>
            </w:pPr>
            <w: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34DB" w:rsidRDefault="00C050D4" w:rsidP="00C050D4">
            <w:pPr>
              <w:jc w:val="center"/>
            </w:pPr>
            <w:r>
              <w:t>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2034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жизнь</w:t>
            </w:r>
            <w:proofErr w:type="spellEnd"/>
          </w:p>
        </w:tc>
      </w:tr>
      <w:tr w:rsidR="002034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2034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4DB" w:rsidRDefault="002034DB"/>
        </w:tc>
      </w:tr>
      <w:tr w:rsidR="002034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B" w:rsidRPr="00C050D4" w:rsidRDefault="00B6226F">
            <w:pPr>
              <w:spacing w:after="0"/>
              <w:ind w:left="135"/>
              <w:rPr>
                <w:lang w:val="ru-RU"/>
              </w:rPr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34DB" w:rsidRDefault="002034DB"/>
        </w:tc>
      </w:tr>
    </w:tbl>
    <w:p w:rsidR="00C050D4" w:rsidRDefault="00C050D4"/>
    <w:p w:rsidR="00C050D4" w:rsidRPr="00C050D4" w:rsidRDefault="00C050D4" w:rsidP="00C050D4"/>
    <w:p w:rsidR="00C050D4" w:rsidRPr="00C050D4" w:rsidRDefault="00C050D4" w:rsidP="00C050D4"/>
    <w:p w:rsidR="00C050D4" w:rsidRPr="00C050D4" w:rsidRDefault="00C050D4" w:rsidP="00C050D4"/>
    <w:p w:rsidR="00C050D4" w:rsidRPr="00C050D4" w:rsidRDefault="00C050D4" w:rsidP="00C050D4"/>
    <w:p w:rsidR="00C050D4" w:rsidRDefault="00C050D4" w:rsidP="00C050D4">
      <w:pPr>
        <w:tabs>
          <w:tab w:val="left" w:pos="6135"/>
        </w:tabs>
      </w:pPr>
      <w:r>
        <w:tab/>
      </w:r>
      <w:bookmarkStart w:id="7" w:name="block-5687960"/>
      <w:bookmarkEnd w:id="6"/>
    </w:p>
    <w:p w:rsidR="00C050D4" w:rsidRDefault="00C050D4" w:rsidP="00C050D4">
      <w:pPr>
        <w:tabs>
          <w:tab w:val="left" w:pos="6135"/>
        </w:tabs>
      </w:pPr>
    </w:p>
    <w:p w:rsidR="00C050D4" w:rsidRDefault="00C050D4" w:rsidP="00C050D4">
      <w:pPr>
        <w:tabs>
          <w:tab w:val="left" w:pos="6135"/>
        </w:tabs>
      </w:pPr>
    </w:p>
    <w:p w:rsidR="00C050D4" w:rsidRDefault="00C050D4" w:rsidP="00C050D4">
      <w:pPr>
        <w:tabs>
          <w:tab w:val="left" w:pos="6135"/>
        </w:tabs>
      </w:pPr>
    </w:p>
    <w:p w:rsidR="00C050D4" w:rsidRDefault="00C050D4" w:rsidP="00C050D4">
      <w:pPr>
        <w:tabs>
          <w:tab w:val="left" w:pos="6135"/>
        </w:tabs>
      </w:pPr>
    </w:p>
    <w:p w:rsidR="00C050D4" w:rsidRDefault="00C050D4" w:rsidP="00C050D4">
      <w:pPr>
        <w:tabs>
          <w:tab w:val="left" w:pos="6135"/>
        </w:tabs>
      </w:pPr>
    </w:p>
    <w:p w:rsidR="00C050D4" w:rsidRDefault="00C050D4" w:rsidP="00C050D4">
      <w:pPr>
        <w:tabs>
          <w:tab w:val="left" w:pos="6135"/>
        </w:tabs>
      </w:pPr>
    </w:p>
    <w:p w:rsidR="002034DB" w:rsidRDefault="00B6226F" w:rsidP="00C050D4">
      <w:pPr>
        <w:tabs>
          <w:tab w:val="left" w:pos="6135"/>
        </w:tabs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2034DB" w:rsidRDefault="00B622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4347"/>
        <w:gridCol w:w="1065"/>
        <w:gridCol w:w="1841"/>
        <w:gridCol w:w="1910"/>
        <w:gridCol w:w="1423"/>
        <w:gridCol w:w="2677"/>
      </w:tblGrid>
      <w:tr w:rsidR="002034DB">
        <w:trPr>
          <w:trHeight w:val="144"/>
          <w:tblCellSpacing w:w="20" w:type="nil"/>
        </w:trPr>
        <w:tc>
          <w:tcPr>
            <w:tcW w:w="3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34DB" w:rsidRDefault="002034DB">
            <w:pPr>
              <w:spacing w:after="0"/>
              <w:ind w:left="135"/>
            </w:pPr>
          </w:p>
        </w:tc>
        <w:tc>
          <w:tcPr>
            <w:tcW w:w="4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4DB" w:rsidRDefault="002034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4DB" w:rsidRDefault="002034DB">
            <w:pPr>
              <w:spacing w:after="0"/>
              <w:ind w:left="135"/>
            </w:pPr>
          </w:p>
        </w:tc>
        <w:tc>
          <w:tcPr>
            <w:tcW w:w="18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4DB" w:rsidRDefault="002034DB">
            <w:pPr>
              <w:spacing w:after="0"/>
              <w:ind w:left="135"/>
            </w:pPr>
          </w:p>
        </w:tc>
      </w:tr>
      <w:tr w:rsidR="002034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4DB" w:rsidRDefault="002034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4DB" w:rsidRDefault="002034DB"/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4DB" w:rsidRDefault="002034DB">
            <w:pPr>
              <w:spacing w:after="0"/>
              <w:ind w:left="135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4DB" w:rsidRDefault="002034DB">
            <w:pPr>
              <w:spacing w:after="0"/>
              <w:ind w:left="135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4DB" w:rsidRDefault="002034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4DB" w:rsidRDefault="002034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4DB" w:rsidRDefault="002034DB"/>
        </w:tc>
      </w:tr>
      <w:tr w:rsidR="002034DB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034DB" w:rsidRPr="00C050D4" w:rsidRDefault="00B6226F">
            <w:pPr>
              <w:spacing w:after="0"/>
              <w:ind w:left="135"/>
              <w:rPr>
                <w:lang w:val="ru-RU"/>
              </w:rPr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элемент. Атом. Электронная конфигурация атомов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2034DB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034DB" w:rsidRPr="00C050D4" w:rsidRDefault="00B6226F">
            <w:pPr>
              <w:spacing w:after="0"/>
              <w:ind w:left="135"/>
              <w:rPr>
                <w:lang w:val="ru-RU"/>
              </w:rPr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</w:t>
            </w: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>закон и Периодическая система химических элементов Д. И. Менделеева, их связь с современной теорией строения атомов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ubject[]=31</w:t>
              </w:r>
            </w:hyperlink>
          </w:p>
        </w:tc>
      </w:tr>
      <w:tr w:rsidR="002034DB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034DB" w:rsidRPr="00C050D4" w:rsidRDefault="00B6226F">
            <w:pPr>
              <w:spacing w:after="0"/>
              <w:ind w:left="135"/>
              <w:rPr>
                <w:lang w:val="ru-RU"/>
              </w:rPr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изменения свойств химических элементов и их соединений по группам и периодам. Значение периодического закона и системы химических элементов Д.И. Менделеева в развитии науки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2034DB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вещества. Химическая связь, её виды; механизмы образования ковалентной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2034DB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034DB" w:rsidRPr="00C050D4" w:rsidRDefault="00B6226F">
            <w:pPr>
              <w:spacing w:after="0"/>
              <w:ind w:left="135"/>
              <w:rPr>
                <w:lang w:val="ru-RU"/>
              </w:rPr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Валентность. </w:t>
            </w:r>
            <w:proofErr w:type="spellStart"/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Электроотрицательность</w:t>
            </w:r>
            <w:proofErr w:type="spellEnd"/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>. Степень окисления. Вещества молекулярного и немолекулярного строения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2034DB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034DB" w:rsidRPr="00C050D4" w:rsidRDefault="00B6226F">
            <w:pPr>
              <w:spacing w:after="0"/>
              <w:ind w:left="135"/>
              <w:rPr>
                <w:lang w:val="ru-RU"/>
              </w:rPr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дисперсных системах. Истинные и коллоидные растворы. Массовая доля вещества в растворе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10.2023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2034DB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034DB" w:rsidRPr="00C050D4" w:rsidRDefault="00B6226F">
            <w:pPr>
              <w:spacing w:after="0"/>
              <w:ind w:left="135"/>
              <w:rPr>
                <w:lang w:val="ru-RU"/>
              </w:rPr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и номенклатура неорганических соединений. Генетическая связь неорганических веществ, различных </w:t>
            </w: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>классов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2034DB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034DB" w:rsidRPr="00C050D4" w:rsidRDefault="00B6226F">
            <w:pPr>
              <w:spacing w:after="0"/>
              <w:ind w:left="135"/>
              <w:rPr>
                <w:lang w:val="ru-RU"/>
              </w:rPr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химических реакций в неорганической и органической химии. Закон сохранения </w:t>
            </w: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>массы веществ; закон сохранения и превращения энергии при химических реакциях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2034DB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034DB" w:rsidRPr="00C050D4" w:rsidRDefault="00B6226F">
            <w:pPr>
              <w:spacing w:after="0"/>
              <w:ind w:left="135"/>
              <w:rPr>
                <w:lang w:val="ru-RU"/>
              </w:rPr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реакции. Обрат</w:t>
            </w: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>имые реакции. Химическое равновесие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2034DB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034DB" w:rsidRPr="00C050D4" w:rsidRDefault="00B6226F">
            <w:pPr>
              <w:spacing w:after="0"/>
              <w:ind w:left="135"/>
              <w:rPr>
                <w:lang w:val="ru-RU"/>
              </w:rPr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«Влияние различных факторов на скорость</w:t>
            </w: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химической реакции»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2034DB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Понятие о водородном показателе (</w:t>
            </w:r>
            <w:r>
              <w:rPr>
                <w:rFonts w:ascii="Times New Roman" w:hAnsi="Times New Roman"/>
                <w:color w:val="000000"/>
                <w:sz w:val="24"/>
              </w:rPr>
              <w:t>pH</w:t>
            </w: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раствора.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2034DB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034DB" w:rsidRPr="00C050D4" w:rsidRDefault="00B6226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реакции. Понятие об электролизе расплавов и растворов солей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2034DB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034DB" w:rsidRPr="00C050D4" w:rsidRDefault="00B6226F">
            <w:pPr>
              <w:spacing w:after="0"/>
              <w:ind w:left="135"/>
              <w:rPr>
                <w:lang w:val="ru-RU"/>
              </w:rPr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«Теоретические основы химии»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http://school-collection.edu.ru/catalog/?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subject[]=31</w:t>
              </w:r>
            </w:hyperlink>
          </w:p>
        </w:tc>
      </w:tr>
      <w:tr w:rsidR="002034DB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Металлы, их положение в Периодической </w:t>
            </w: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системе химических элементов Д. И. Менделеева и особенности строения атомов.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http://school-collection.edu.ru/catalog/?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subject[]=31</w:t>
              </w:r>
            </w:hyperlink>
          </w:p>
        </w:tc>
      </w:tr>
      <w:tr w:rsidR="002034DB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034DB" w:rsidRPr="00C050D4" w:rsidRDefault="00B6226F">
            <w:pPr>
              <w:spacing w:after="0"/>
              <w:ind w:left="135"/>
              <w:rPr>
                <w:lang w:val="ru-RU"/>
              </w:rPr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>Сплавы металлов. Электрохимический ряд напряжений металлов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2034DB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034DB" w:rsidRPr="00C050D4" w:rsidRDefault="00B6226F">
            <w:pPr>
              <w:spacing w:after="0"/>
              <w:ind w:left="135"/>
              <w:rPr>
                <w:lang w:val="ru-RU"/>
              </w:rPr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важнейших металлов (натрий, калий, кальций, магний, алюминий) и их соединений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2034DB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034DB" w:rsidRPr="00C050D4" w:rsidRDefault="00B6226F">
            <w:pPr>
              <w:spacing w:after="0"/>
              <w:ind w:left="135"/>
              <w:rPr>
                <w:lang w:val="ru-RU"/>
              </w:rPr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>хрома, меди и их соединений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2034DB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034DB" w:rsidRPr="00C050D4" w:rsidRDefault="00B6226F">
            <w:pPr>
              <w:spacing w:after="0"/>
              <w:ind w:left="135"/>
              <w:rPr>
                <w:lang w:val="ru-RU"/>
              </w:rPr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цинка, железа и их соединений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2034DB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034DB" w:rsidRPr="00C050D4" w:rsidRDefault="00B6226F">
            <w:pPr>
              <w:spacing w:after="0"/>
              <w:ind w:left="135"/>
              <w:rPr>
                <w:lang w:val="ru-RU"/>
              </w:rPr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"Решение экспериментальных задач по теме «Металлы»"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2034DB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034DB" w:rsidRPr="00C050D4" w:rsidRDefault="00B6226F">
            <w:pPr>
              <w:spacing w:after="0"/>
              <w:ind w:left="135"/>
              <w:rPr>
                <w:lang w:val="ru-RU"/>
              </w:rPr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>Неметаллы, их положение в Периодической системе химических элементов Д. И. Менделеева и особенности строения атомов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2034DB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034DB" w:rsidRPr="00C050D4" w:rsidRDefault="00B6226F">
            <w:pPr>
              <w:spacing w:after="0"/>
              <w:ind w:left="135"/>
              <w:rPr>
                <w:lang w:val="ru-RU"/>
              </w:rPr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свойства неметаллов. Аллотропия неметаллов (на примере кислорода, серы, фосфора и углерода)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2034DB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034DB" w:rsidRPr="00C050D4" w:rsidRDefault="00B6226F">
            <w:pPr>
              <w:spacing w:after="0"/>
              <w:ind w:left="135"/>
              <w:rPr>
                <w:lang w:val="ru-RU"/>
              </w:rPr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галогенов, серы </w:t>
            </w: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их соединений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21.02.2024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collection.edu.ru/catalog/? subject[]=31</w:t>
              </w:r>
            </w:hyperlink>
          </w:p>
        </w:tc>
      </w:tr>
      <w:tr w:rsidR="002034DB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034DB" w:rsidRPr="00C050D4" w:rsidRDefault="00B6226F">
            <w:pPr>
              <w:spacing w:after="0"/>
              <w:ind w:left="135"/>
              <w:rPr>
                <w:lang w:val="ru-RU"/>
              </w:rPr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азота, </w:t>
            </w:r>
            <w:proofErr w:type="spellStart"/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>фософра</w:t>
            </w:r>
            <w:proofErr w:type="spellEnd"/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2034DB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034DB" w:rsidRPr="00C050D4" w:rsidRDefault="00B6226F">
            <w:pPr>
              <w:spacing w:after="0"/>
              <w:ind w:left="135"/>
              <w:rPr>
                <w:lang w:val="ru-RU"/>
              </w:rPr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углерода, кремния и их соединений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2034DB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034DB" w:rsidRPr="00C050D4" w:rsidRDefault="00B6226F">
            <w:pPr>
              <w:spacing w:after="0"/>
              <w:ind w:left="135"/>
              <w:rPr>
                <w:lang w:val="ru-RU"/>
              </w:rPr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важнейших неметаллов и их соединений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2034DB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034DB" w:rsidRPr="00C050D4" w:rsidRDefault="00B6226F">
            <w:pPr>
              <w:spacing w:after="0"/>
              <w:ind w:left="135"/>
              <w:rPr>
                <w:lang w:val="ru-RU"/>
              </w:rPr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«Неметаллы». Вычисления по уравнениям химических реакций и термохимические расч</w:t>
            </w: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>ёты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2034DB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034DB" w:rsidRPr="00C050D4" w:rsidRDefault="00B6226F">
            <w:pPr>
              <w:spacing w:after="0"/>
              <w:ind w:left="135"/>
              <w:rPr>
                <w:lang w:val="ru-RU"/>
              </w:rPr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3. «Решение экспериментальных задач по теме "Неметаллы"»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2034DB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034DB" w:rsidRPr="00C050D4" w:rsidRDefault="00B6226F">
            <w:pPr>
              <w:spacing w:after="0"/>
              <w:ind w:left="135"/>
              <w:rPr>
                <w:lang w:val="ru-RU"/>
              </w:rPr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«Металлы» и «Неметаллы»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2034DB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034DB" w:rsidRPr="00C050D4" w:rsidRDefault="00B6226F">
            <w:pPr>
              <w:spacing w:after="0"/>
              <w:ind w:left="135"/>
              <w:rPr>
                <w:lang w:val="ru-RU"/>
              </w:rPr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>Неорганические и органические кислоты. Неорганические и органические основания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2034DB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034DB" w:rsidRPr="00C050D4" w:rsidRDefault="00B6226F">
            <w:pPr>
              <w:spacing w:after="0"/>
              <w:ind w:left="135"/>
              <w:rPr>
                <w:lang w:val="ru-RU"/>
              </w:rPr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неорганические и органические соединения. Генетическая связь неорганических и органических веществ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2034DB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034DB" w:rsidRPr="00C050D4" w:rsidRDefault="00B6226F">
            <w:pPr>
              <w:spacing w:after="0"/>
              <w:ind w:left="135"/>
              <w:rPr>
                <w:lang w:val="ru-RU"/>
              </w:rPr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химии в обеспечении </w:t>
            </w: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экологической, энергетической и пищевой безопасности, развитии медицины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24.04.2024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http://school-collection.edu.ru/catalog/?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subject[]=31</w:t>
              </w:r>
            </w:hyperlink>
          </w:p>
        </w:tc>
      </w:tr>
      <w:tr w:rsidR="002034DB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034DB" w:rsidRPr="00C050D4" w:rsidRDefault="00B6226F">
            <w:pPr>
              <w:spacing w:after="0"/>
              <w:ind w:left="135"/>
              <w:rPr>
                <w:lang w:val="ru-RU"/>
              </w:rPr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об общих научных принципах промышленного получения важнейших веществ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2034DB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034DB" w:rsidRPr="00C050D4" w:rsidRDefault="00B6226F">
            <w:pPr>
              <w:spacing w:after="0"/>
              <w:ind w:left="135"/>
              <w:rPr>
                <w:lang w:val="ru-RU"/>
              </w:rPr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мире веществ и материалов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2034DB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034DB" w:rsidRDefault="002034DB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http://school-collection.edu.ru/catalog/? subject[]=31</w:t>
              </w:r>
            </w:hyperlink>
          </w:p>
        </w:tc>
      </w:tr>
      <w:tr w:rsidR="002034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B" w:rsidRPr="00C050D4" w:rsidRDefault="00B6226F">
            <w:pPr>
              <w:spacing w:after="0"/>
              <w:ind w:left="135"/>
              <w:rPr>
                <w:lang w:val="ru-RU"/>
              </w:rPr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 w:rsidRPr="00C05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034DB" w:rsidRDefault="00B622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4DB" w:rsidRDefault="002034DB"/>
        </w:tc>
      </w:tr>
    </w:tbl>
    <w:p w:rsidR="00C050D4" w:rsidRDefault="00C050D4"/>
    <w:p w:rsidR="002034DB" w:rsidRPr="00C050D4" w:rsidRDefault="002034DB" w:rsidP="00C050D4">
      <w:pPr>
        <w:tabs>
          <w:tab w:val="center" w:pos="6916"/>
        </w:tabs>
        <w:sectPr w:rsidR="002034DB" w:rsidRPr="00C050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34DB" w:rsidRDefault="002034DB">
      <w:pPr>
        <w:sectPr w:rsidR="002034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34DB" w:rsidRPr="00C050D4" w:rsidRDefault="00B6226F">
      <w:pPr>
        <w:spacing w:after="0"/>
        <w:ind w:left="120"/>
        <w:rPr>
          <w:lang w:val="ru-RU"/>
        </w:rPr>
      </w:pPr>
      <w:bookmarkStart w:id="8" w:name="block-5687961"/>
      <w:bookmarkEnd w:id="7"/>
      <w:r w:rsidRPr="00C050D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034DB" w:rsidRPr="00C050D4" w:rsidRDefault="00B6226F">
      <w:pPr>
        <w:spacing w:after="0" w:line="480" w:lineRule="auto"/>
        <w:ind w:left="120"/>
        <w:rPr>
          <w:lang w:val="ru-RU"/>
        </w:rPr>
      </w:pPr>
      <w:r w:rsidRPr="00C050D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034DB" w:rsidRPr="00C050D4" w:rsidRDefault="00B6226F">
      <w:pPr>
        <w:spacing w:after="0" w:line="480" w:lineRule="auto"/>
        <w:ind w:left="120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cbcdb3f8-8975-45f3-8500-7cf831c9e7c1"/>
      <w:r w:rsidRPr="00C050D4">
        <w:rPr>
          <w:rFonts w:ascii="Times New Roman" w:hAnsi="Times New Roman"/>
          <w:color w:val="000000"/>
          <w:sz w:val="28"/>
          <w:lang w:val="ru-RU"/>
        </w:rPr>
        <w:t>Химия, 11 класс/ Рудзитис Г.Е., Фельдман Ф.Г., Акционерное общество «Издательство «</w:t>
      </w:r>
      <w:proofErr w:type="gramStart"/>
      <w:r w:rsidRPr="00C050D4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9"/>
      <w:r w:rsidRPr="00C050D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050D4">
        <w:rPr>
          <w:rFonts w:ascii="Times New Roman" w:hAnsi="Times New Roman"/>
          <w:color w:val="000000"/>
          <w:sz w:val="28"/>
          <w:lang w:val="ru-RU"/>
        </w:rPr>
        <w:t>​</w:t>
      </w:r>
    </w:p>
    <w:p w:rsidR="002034DB" w:rsidRPr="00C050D4" w:rsidRDefault="00B6226F">
      <w:pPr>
        <w:spacing w:after="0" w:line="480" w:lineRule="auto"/>
        <w:ind w:left="120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034DB" w:rsidRPr="00C050D4" w:rsidRDefault="00B6226F">
      <w:pPr>
        <w:spacing w:after="0"/>
        <w:ind w:left="120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​</w:t>
      </w:r>
    </w:p>
    <w:p w:rsidR="002034DB" w:rsidRPr="00C050D4" w:rsidRDefault="00B6226F">
      <w:pPr>
        <w:spacing w:after="0" w:line="480" w:lineRule="auto"/>
        <w:ind w:left="120"/>
        <w:rPr>
          <w:lang w:val="ru-RU"/>
        </w:rPr>
      </w:pPr>
      <w:r w:rsidRPr="00C050D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034DB" w:rsidRDefault="00B6226F">
      <w:pPr>
        <w:spacing w:after="0" w:line="480" w:lineRule="auto"/>
        <w:ind w:left="120"/>
      </w:pPr>
      <w:r w:rsidRPr="00C050D4">
        <w:rPr>
          <w:rFonts w:ascii="Times New Roman" w:hAnsi="Times New Roman"/>
          <w:color w:val="000000"/>
          <w:sz w:val="28"/>
          <w:lang w:val="ru-RU"/>
        </w:rPr>
        <w:t>​‌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1. Рудзитис Г.Е, Химия. Органическая химия. 11 класс: </w:t>
      </w:r>
      <w:proofErr w:type="spellStart"/>
      <w:proofErr w:type="gramStart"/>
      <w:r w:rsidRPr="00C050D4">
        <w:rPr>
          <w:rFonts w:ascii="Times New Roman" w:hAnsi="Times New Roman"/>
          <w:color w:val="000000"/>
          <w:sz w:val="28"/>
          <w:lang w:val="ru-RU"/>
        </w:rPr>
        <w:t>учеб.для</w:t>
      </w:r>
      <w:proofErr w:type="spellEnd"/>
      <w:proofErr w:type="gram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обще</w:t>
      </w:r>
      <w:r w:rsidRPr="00C050D4">
        <w:rPr>
          <w:rFonts w:ascii="Times New Roman" w:hAnsi="Times New Roman"/>
          <w:color w:val="000000"/>
          <w:sz w:val="28"/>
          <w:lang w:val="ru-RU"/>
        </w:rPr>
        <w:t>бразоват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. Учреждений: базовый уровень/ </w:t>
      </w: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Г.Е.Рудзитис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Ф.Г.Фельдман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>, М.: Просвещение, 2020г</w:t>
      </w:r>
      <w:r w:rsidRPr="00C050D4">
        <w:rPr>
          <w:sz w:val="28"/>
          <w:lang w:val="ru-RU"/>
        </w:rPr>
        <w:br/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 2. </w:t>
      </w:r>
      <w:proofErr w:type="spellStart"/>
      <w:r>
        <w:rPr>
          <w:rFonts w:ascii="Times New Roman" w:hAnsi="Times New Roman"/>
          <w:color w:val="000000"/>
          <w:sz w:val="28"/>
        </w:rPr>
        <w:t>Гара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Н.Н. </w:t>
      </w:r>
      <w:proofErr w:type="spellStart"/>
      <w:r>
        <w:rPr>
          <w:rFonts w:ascii="Times New Roman" w:hAnsi="Times New Roman"/>
          <w:color w:val="000000"/>
          <w:sz w:val="28"/>
        </w:rPr>
        <w:t>Химия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C050D4">
        <w:rPr>
          <w:rFonts w:ascii="Times New Roman" w:hAnsi="Times New Roman"/>
          <w:color w:val="000000"/>
          <w:sz w:val="28"/>
          <w:lang w:val="ru-RU"/>
        </w:rPr>
        <w:t>Программы общеобразовательных учреждений. – М.: Просвещение, 2018</w:t>
      </w:r>
      <w:r w:rsidRPr="00C050D4">
        <w:rPr>
          <w:sz w:val="28"/>
          <w:lang w:val="ru-RU"/>
        </w:rPr>
        <w:br/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 3. </w:t>
      </w: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Брейгер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Л.М., Баженова А.Е. Тематическое планирование. Химия 8-11 классы по учебникам Рудзитиса Г.Е., Фельдмана Ф.Г. Волгоград: Учитель, 2019.</w:t>
      </w:r>
      <w:r w:rsidRPr="00C050D4">
        <w:rPr>
          <w:sz w:val="28"/>
          <w:lang w:val="ru-RU"/>
        </w:rPr>
        <w:br/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4. </w:t>
      </w:r>
      <w:proofErr w:type="spellStart"/>
      <w:r>
        <w:rPr>
          <w:rFonts w:ascii="Times New Roman" w:hAnsi="Times New Roman"/>
          <w:color w:val="000000"/>
          <w:sz w:val="28"/>
        </w:rPr>
        <w:t>Гара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Н.Н. </w:t>
      </w:r>
      <w:proofErr w:type="spellStart"/>
      <w:r>
        <w:rPr>
          <w:rFonts w:ascii="Times New Roman" w:hAnsi="Times New Roman"/>
          <w:color w:val="000000"/>
          <w:sz w:val="28"/>
        </w:rPr>
        <w:t>Химия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C050D4">
        <w:rPr>
          <w:rFonts w:ascii="Times New Roman" w:hAnsi="Times New Roman"/>
          <w:color w:val="000000"/>
          <w:sz w:val="28"/>
          <w:lang w:val="ru-RU"/>
        </w:rPr>
        <w:t>Уроки в 10 классе. М.: Просвещение, 2019.</w:t>
      </w:r>
      <w:r w:rsidRPr="00C050D4">
        <w:rPr>
          <w:sz w:val="28"/>
          <w:lang w:val="ru-RU"/>
        </w:rPr>
        <w:br/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 5. Хомченко И.Г. Сборник задач и упражнений п</w:t>
      </w:r>
      <w:r w:rsidRPr="00C050D4">
        <w:rPr>
          <w:rFonts w:ascii="Times New Roman" w:hAnsi="Times New Roman"/>
          <w:color w:val="000000"/>
          <w:sz w:val="28"/>
          <w:lang w:val="ru-RU"/>
        </w:rPr>
        <w:t>о химии.</w:t>
      </w:r>
      <w:r w:rsidRPr="00C050D4">
        <w:rPr>
          <w:sz w:val="28"/>
          <w:lang w:val="ru-RU"/>
        </w:rPr>
        <w:br/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 6. </w:t>
      </w: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Радецкий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А.М. Химический тренажер 10-11 </w:t>
      </w: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>.</w:t>
      </w:r>
      <w:r w:rsidRPr="00C050D4">
        <w:rPr>
          <w:sz w:val="28"/>
          <w:lang w:val="ru-RU"/>
        </w:rPr>
        <w:br/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 7. </w:t>
      </w: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Гара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Н.Н., </w:t>
      </w: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Габрусева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Н.И. Химия. «Задачник с помощником», 10-11 </w:t>
      </w: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>.</w:t>
      </w:r>
      <w:r w:rsidRPr="00C050D4">
        <w:rPr>
          <w:sz w:val="28"/>
          <w:lang w:val="ru-RU"/>
        </w:rPr>
        <w:br/>
      </w:r>
      <w:bookmarkStart w:id="10" w:name="8fba8a36-d6ca-4766-9b15-f8f83508d470"/>
      <w:bookmarkEnd w:id="10"/>
      <w:r>
        <w:rPr>
          <w:rFonts w:ascii="Times New Roman" w:hAnsi="Times New Roman"/>
          <w:color w:val="000000"/>
          <w:sz w:val="28"/>
        </w:rPr>
        <w:t>‌​</w:t>
      </w:r>
    </w:p>
    <w:p w:rsidR="002034DB" w:rsidRDefault="002034DB">
      <w:pPr>
        <w:spacing w:after="0"/>
        <w:ind w:left="120"/>
      </w:pPr>
    </w:p>
    <w:p w:rsidR="002034DB" w:rsidRPr="00C050D4" w:rsidRDefault="00B6226F">
      <w:pPr>
        <w:spacing w:after="0" w:line="480" w:lineRule="auto"/>
        <w:ind w:left="120"/>
        <w:rPr>
          <w:lang w:val="ru-RU"/>
        </w:rPr>
      </w:pPr>
      <w:r w:rsidRPr="00C050D4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B6226F" w:rsidRPr="00C050D4" w:rsidRDefault="00B6226F" w:rsidP="00C050D4">
      <w:pPr>
        <w:spacing w:after="0" w:line="480" w:lineRule="auto"/>
        <w:ind w:left="120"/>
        <w:rPr>
          <w:lang w:val="ru-RU"/>
        </w:rPr>
      </w:pPr>
      <w:r w:rsidRPr="00C050D4">
        <w:rPr>
          <w:rFonts w:ascii="Times New Roman" w:hAnsi="Times New Roman"/>
          <w:color w:val="000000"/>
          <w:sz w:val="28"/>
          <w:lang w:val="ru-RU"/>
        </w:rPr>
        <w:t>​</w:t>
      </w:r>
      <w:r w:rsidRPr="00C050D4">
        <w:rPr>
          <w:rFonts w:ascii="Times New Roman" w:hAnsi="Times New Roman"/>
          <w:color w:val="333333"/>
          <w:sz w:val="28"/>
          <w:lang w:val="ru-RU"/>
        </w:rPr>
        <w:t>​‌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</w:rPr>
        <w:t>http</w:t>
      </w:r>
      <w:r w:rsidRPr="00C050D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050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alhimik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- полезные советы, эффектные опыты, хи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мические новости, виртуальный репетитор. </w:t>
      </w:r>
      <w:r w:rsidRPr="00C050D4">
        <w:rPr>
          <w:sz w:val="28"/>
          <w:lang w:val="ru-RU"/>
        </w:rPr>
        <w:br/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</w:t>
      </w:r>
      <w:r w:rsidRPr="00C050D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schoolbase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articles</w:t>
      </w:r>
      <w:r w:rsidRPr="00C050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items</w:t>
      </w:r>
      <w:r w:rsidRPr="00C050D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ximiya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- Всероссийский школьный портал со ссылками на образовательные сайты по химии. </w:t>
      </w:r>
      <w:r w:rsidRPr="00C050D4">
        <w:rPr>
          <w:sz w:val="28"/>
          <w:lang w:val="ru-RU"/>
        </w:rPr>
        <w:br/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</w:t>
      </w:r>
      <w:r w:rsidRPr="00C050D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</w:t>
      </w:r>
      <w:r w:rsidRPr="00C050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books</w:t>
      </w:r>
      <w:r w:rsidRPr="00C050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- литература по химии. </w:t>
      </w:r>
      <w:r w:rsidRPr="00C050D4">
        <w:rPr>
          <w:sz w:val="28"/>
          <w:lang w:val="ru-RU"/>
        </w:rPr>
        <w:br/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</w:t>
      </w:r>
      <w:r w:rsidRPr="00C050D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050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hemi</w:t>
      </w:r>
      <w:r w:rsidRPr="00C050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nsu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>/ - интер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нет-учебник «Основы химии» </w:t>
      </w:r>
      <w:r w:rsidRPr="00C050D4">
        <w:rPr>
          <w:sz w:val="28"/>
          <w:lang w:val="ru-RU"/>
        </w:rPr>
        <w:br/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https</w:t>
      </w:r>
      <w:r w:rsidRPr="00C050D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/ - Российская электронная школа </w:t>
      </w:r>
      <w:r w:rsidRPr="00C050D4">
        <w:rPr>
          <w:sz w:val="28"/>
          <w:lang w:val="ru-RU"/>
        </w:rPr>
        <w:br/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www</w:t>
      </w:r>
      <w:r w:rsidRPr="00C050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periodictable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 - сборник статей о химических элементах, иллюстрированный экспериментами. </w:t>
      </w:r>
      <w:r w:rsidRPr="00C050D4">
        <w:rPr>
          <w:sz w:val="28"/>
          <w:lang w:val="ru-RU"/>
        </w:rPr>
        <w:br/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 7. </w:t>
      </w:r>
      <w:r>
        <w:rPr>
          <w:rFonts w:ascii="Times New Roman" w:hAnsi="Times New Roman"/>
          <w:color w:val="000000"/>
          <w:sz w:val="28"/>
        </w:rPr>
        <w:t>http</w:t>
      </w:r>
      <w:r w:rsidRPr="00C050D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him</w:t>
      </w:r>
      <w:r w:rsidRPr="00C050D4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/ -журнал «Химия в школе» </w:t>
      </w:r>
      <w:r w:rsidRPr="00C050D4">
        <w:rPr>
          <w:sz w:val="28"/>
          <w:lang w:val="ru-RU"/>
        </w:rPr>
        <w:br/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 8. </w:t>
      </w:r>
      <w:r>
        <w:rPr>
          <w:rFonts w:ascii="Times New Roman" w:hAnsi="Times New Roman"/>
          <w:color w:val="000000"/>
          <w:sz w:val="28"/>
        </w:rPr>
        <w:t>http</w:t>
      </w:r>
      <w:r w:rsidRPr="00C050D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050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</w:t>
      </w:r>
      <w:r>
        <w:rPr>
          <w:rFonts w:ascii="Times New Roman" w:hAnsi="Times New Roman"/>
          <w:color w:val="000000"/>
          <w:sz w:val="28"/>
        </w:rPr>
        <w:t>ij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 xml:space="preserve">/ -журнал «Химия и жизнь» </w:t>
      </w:r>
      <w:r w:rsidRPr="00C050D4">
        <w:rPr>
          <w:sz w:val="28"/>
          <w:lang w:val="ru-RU"/>
        </w:rPr>
        <w:br/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 9. </w:t>
      </w:r>
      <w:r>
        <w:rPr>
          <w:rFonts w:ascii="Times New Roman" w:hAnsi="Times New Roman"/>
          <w:color w:val="000000"/>
          <w:sz w:val="28"/>
        </w:rPr>
        <w:t>http</w:t>
      </w:r>
      <w:r w:rsidRPr="00C050D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chemistry</w:t>
      </w:r>
      <w:r w:rsidRPr="00C050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chemists</w:t>
      </w:r>
      <w:r w:rsidRPr="00C050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C050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C050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 - электронный журнал «Химики и химия». 10.</w:t>
      </w:r>
      <w:r>
        <w:rPr>
          <w:rFonts w:ascii="Times New Roman" w:hAnsi="Times New Roman"/>
          <w:color w:val="000000"/>
          <w:sz w:val="28"/>
        </w:rPr>
        <w:t>https</w:t>
      </w:r>
      <w:r w:rsidRPr="00C050D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teacher</w:t>
      </w:r>
      <w:r w:rsidRPr="00C050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examer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app</w:t>
      </w:r>
      <w:r w:rsidRPr="00C050D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chem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tests</w:t>
      </w:r>
      <w:r w:rsidRPr="00C050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</w:t>
      </w:r>
      <w:r w:rsidRPr="00C050D4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c</w:t>
      </w:r>
      <w:r w:rsidRPr="00C050D4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c</w:t>
      </w:r>
      <w:r w:rsidRPr="00C050D4">
        <w:rPr>
          <w:rFonts w:ascii="Times New Roman" w:hAnsi="Times New Roman"/>
          <w:color w:val="000000"/>
          <w:sz w:val="28"/>
          <w:lang w:val="ru-RU"/>
        </w:rPr>
        <w:t xml:space="preserve"> - образовательная платформа «</w:t>
      </w:r>
      <w:proofErr w:type="spellStart"/>
      <w:r w:rsidRPr="00C050D4">
        <w:rPr>
          <w:rFonts w:ascii="Times New Roman" w:hAnsi="Times New Roman"/>
          <w:color w:val="000000"/>
          <w:sz w:val="28"/>
          <w:lang w:val="ru-RU"/>
        </w:rPr>
        <w:t>Экзамер</w:t>
      </w:r>
      <w:proofErr w:type="spellEnd"/>
      <w:r w:rsidRPr="00C050D4">
        <w:rPr>
          <w:rFonts w:ascii="Times New Roman" w:hAnsi="Times New Roman"/>
          <w:color w:val="000000"/>
          <w:sz w:val="28"/>
          <w:lang w:val="ru-RU"/>
        </w:rPr>
        <w:t>»</w:t>
      </w:r>
      <w:r w:rsidRPr="00C050D4">
        <w:rPr>
          <w:sz w:val="28"/>
          <w:lang w:val="ru-RU"/>
        </w:rPr>
        <w:br/>
      </w:r>
      <w:bookmarkStart w:id="11" w:name="4ae8c924-a53d-4ec6-ab2c-df94aa71f8b5"/>
      <w:bookmarkEnd w:id="11"/>
      <w:r w:rsidRPr="00C050D4">
        <w:rPr>
          <w:rFonts w:ascii="Times New Roman" w:hAnsi="Times New Roman"/>
          <w:color w:val="333333"/>
          <w:sz w:val="28"/>
          <w:lang w:val="ru-RU"/>
        </w:rPr>
        <w:t>‌</w:t>
      </w:r>
      <w:r w:rsidRPr="00C050D4">
        <w:rPr>
          <w:rFonts w:ascii="Times New Roman" w:hAnsi="Times New Roman"/>
          <w:color w:val="000000"/>
          <w:sz w:val="28"/>
          <w:lang w:val="ru-RU"/>
        </w:rPr>
        <w:t>​</w:t>
      </w:r>
      <w:bookmarkStart w:id="12" w:name="_GoBack"/>
      <w:bookmarkEnd w:id="8"/>
      <w:bookmarkEnd w:id="12"/>
    </w:p>
    <w:sectPr w:rsidR="00B6226F" w:rsidRPr="00C050D4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26F" w:rsidRDefault="00B6226F" w:rsidP="00C050D4">
      <w:pPr>
        <w:spacing w:after="0" w:line="240" w:lineRule="auto"/>
      </w:pPr>
      <w:r>
        <w:separator/>
      </w:r>
    </w:p>
  </w:endnote>
  <w:endnote w:type="continuationSeparator" w:id="0">
    <w:p w:rsidR="00B6226F" w:rsidRDefault="00B6226F" w:rsidP="00C0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26F" w:rsidRDefault="00B6226F" w:rsidP="00C050D4">
      <w:pPr>
        <w:spacing w:after="0" w:line="240" w:lineRule="auto"/>
      </w:pPr>
      <w:r>
        <w:separator/>
      </w:r>
    </w:p>
  </w:footnote>
  <w:footnote w:type="continuationSeparator" w:id="0">
    <w:p w:rsidR="00B6226F" w:rsidRDefault="00B6226F" w:rsidP="00C05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91640"/>
    <w:multiLevelType w:val="multilevel"/>
    <w:tmpl w:val="B798BA3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034DB"/>
    <w:rsid w:val="002034DB"/>
    <w:rsid w:val="00B6226F"/>
    <w:rsid w:val="00C0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8714"/>
  <w15:docId w15:val="{51342E45-9716-4606-9A82-CF3670D3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C0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05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catalog/?%20subject%5B%5D=31" TargetMode="External"/><Relationship Id="rId18" Type="http://schemas.openxmlformats.org/officeDocument/2006/relationships/hyperlink" Target="http://school-collection.edu.ru/catalog/?%20subject%5B%5D=31" TargetMode="External"/><Relationship Id="rId26" Type="http://schemas.openxmlformats.org/officeDocument/2006/relationships/hyperlink" Target="http://school-collection.edu.ru/catalog/?%20subject%5B%5D=31" TargetMode="External"/><Relationship Id="rId39" Type="http://schemas.openxmlformats.org/officeDocument/2006/relationships/hyperlink" Target="http://school-collection.edu.ru/catalog/?%20subject%5B%5D=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catalog/?%20subject%5B%5D=31" TargetMode="External"/><Relationship Id="rId34" Type="http://schemas.openxmlformats.org/officeDocument/2006/relationships/hyperlink" Target="http://school-collection.edu.ru/catalog/?%20subject%5B%5D=31" TargetMode="External"/><Relationship Id="rId42" Type="http://schemas.openxmlformats.org/officeDocument/2006/relationships/hyperlink" Target="http://school-collection.edu.ru/catalog/?%20subject%5B%5D=31" TargetMode="External"/><Relationship Id="rId47" Type="http://schemas.openxmlformats.org/officeDocument/2006/relationships/hyperlink" Target="http://school-collection.edu.ru/catalog/?%20subject%5B%5D=31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school-collection.edu.ru/catalog/?%20subject%5B%5D=31" TargetMode="External"/><Relationship Id="rId12" Type="http://schemas.openxmlformats.org/officeDocument/2006/relationships/hyperlink" Target="http://school-collection.edu.ru/catalog/?%20subject%5B%5D=31" TargetMode="External"/><Relationship Id="rId17" Type="http://schemas.openxmlformats.org/officeDocument/2006/relationships/hyperlink" Target="http://school-collection.edu.ru/catalog/?%20subject%5B%5D=31" TargetMode="External"/><Relationship Id="rId25" Type="http://schemas.openxmlformats.org/officeDocument/2006/relationships/hyperlink" Target="http://school-collection.edu.ru/catalog/?%20subject%5B%5D=31" TargetMode="External"/><Relationship Id="rId33" Type="http://schemas.openxmlformats.org/officeDocument/2006/relationships/hyperlink" Target="http://school-collection.edu.ru/catalog/?%20subject%5B%5D=31" TargetMode="External"/><Relationship Id="rId38" Type="http://schemas.openxmlformats.org/officeDocument/2006/relationships/hyperlink" Target="http://school-collection.edu.ru/catalog/?%20subject%5B%5D=31" TargetMode="External"/><Relationship Id="rId46" Type="http://schemas.openxmlformats.org/officeDocument/2006/relationships/hyperlink" Target="http://school-collection.edu.ru/catalog/?%20subject%5B%5D=31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?%20subject%5B%5D=31" TargetMode="External"/><Relationship Id="rId20" Type="http://schemas.openxmlformats.org/officeDocument/2006/relationships/hyperlink" Target="http://school-collection.edu.ru/catalog/?%20subject%5B%5D=31" TargetMode="External"/><Relationship Id="rId29" Type="http://schemas.openxmlformats.org/officeDocument/2006/relationships/hyperlink" Target="http://school-collection.edu.ru/catalog/?%20subject%5B%5D=31" TargetMode="External"/><Relationship Id="rId41" Type="http://schemas.openxmlformats.org/officeDocument/2006/relationships/hyperlink" Target="http://school-collection.edu.ru/catalog/?%20subject%5B%5D=3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catalog/?%20subject%5B%5D=31" TargetMode="External"/><Relationship Id="rId24" Type="http://schemas.openxmlformats.org/officeDocument/2006/relationships/hyperlink" Target="http://school-collection.edu.ru/catalog/?%20subject%5B%5D=31" TargetMode="External"/><Relationship Id="rId32" Type="http://schemas.openxmlformats.org/officeDocument/2006/relationships/hyperlink" Target="http://school-collection.edu.ru/catalog/?%20subject%5B%5D=31" TargetMode="External"/><Relationship Id="rId37" Type="http://schemas.openxmlformats.org/officeDocument/2006/relationships/hyperlink" Target="http://school-collection.edu.ru/catalog/?%20subject%5B%5D=31" TargetMode="External"/><Relationship Id="rId40" Type="http://schemas.openxmlformats.org/officeDocument/2006/relationships/hyperlink" Target="http://school-collection.edu.ru/catalog/?%20subject%5B%5D=31" TargetMode="External"/><Relationship Id="rId45" Type="http://schemas.openxmlformats.org/officeDocument/2006/relationships/hyperlink" Target="http://school-collection.edu.ru/catalog/?%20subject%5B%5D=3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catalog/?%20subject%5B%5D=31" TargetMode="External"/><Relationship Id="rId23" Type="http://schemas.openxmlformats.org/officeDocument/2006/relationships/hyperlink" Target="http://school-collection.edu.ru/catalog/?%20subject%5B%5D=31" TargetMode="External"/><Relationship Id="rId28" Type="http://schemas.openxmlformats.org/officeDocument/2006/relationships/hyperlink" Target="http://school-collection.edu.ru/catalog/?%20subject%5B%5D=31" TargetMode="External"/><Relationship Id="rId36" Type="http://schemas.openxmlformats.org/officeDocument/2006/relationships/hyperlink" Target="http://school-collection.edu.ru/catalog/?%20subject%5B%5D=31" TargetMode="External"/><Relationship Id="rId49" Type="http://schemas.openxmlformats.org/officeDocument/2006/relationships/hyperlink" Target="http://school-collection.edu.ru/catalog/?%20subject%5B%5D=31" TargetMode="External"/><Relationship Id="rId10" Type="http://schemas.openxmlformats.org/officeDocument/2006/relationships/hyperlink" Target="http://school-collection.edu.ru/catalog/?%20subject%5B%5D=31" TargetMode="External"/><Relationship Id="rId19" Type="http://schemas.openxmlformats.org/officeDocument/2006/relationships/hyperlink" Target="http://school-collection.edu.ru/catalog/?%20subject%5B%5D=31" TargetMode="External"/><Relationship Id="rId31" Type="http://schemas.openxmlformats.org/officeDocument/2006/relationships/hyperlink" Target="http://school-collection.edu.ru/catalog/?%20subject%5B%5D=31" TargetMode="External"/><Relationship Id="rId44" Type="http://schemas.openxmlformats.org/officeDocument/2006/relationships/hyperlink" Target="http://school-collection.edu.ru/catalog/?%20subject%5B%5D=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?%20subject%5B%5D=31" TargetMode="External"/><Relationship Id="rId14" Type="http://schemas.openxmlformats.org/officeDocument/2006/relationships/hyperlink" Target="http://school-collection.edu.ru/catalog/?%20subject%5B%5D=31" TargetMode="External"/><Relationship Id="rId22" Type="http://schemas.openxmlformats.org/officeDocument/2006/relationships/hyperlink" Target="http://school-collection.edu.ru/catalog/?%20subject%5B%5D=31" TargetMode="External"/><Relationship Id="rId27" Type="http://schemas.openxmlformats.org/officeDocument/2006/relationships/hyperlink" Target="http://school-collection.edu.ru/catalog/?%20subject%5B%5D=31" TargetMode="External"/><Relationship Id="rId30" Type="http://schemas.openxmlformats.org/officeDocument/2006/relationships/hyperlink" Target="http://school-collection.edu.ru/catalog/?%20subject%5B%5D=31" TargetMode="External"/><Relationship Id="rId35" Type="http://schemas.openxmlformats.org/officeDocument/2006/relationships/hyperlink" Target="http://school-collection.edu.ru/catalog/?%20subject%5B%5D=31" TargetMode="External"/><Relationship Id="rId43" Type="http://schemas.openxmlformats.org/officeDocument/2006/relationships/hyperlink" Target="http://school-collection.edu.ru/catalog/?%20subject%5B%5D=31" TargetMode="External"/><Relationship Id="rId48" Type="http://schemas.openxmlformats.org/officeDocument/2006/relationships/hyperlink" Target="http://school-collection.edu.ru/catalog/?%20subject%5B%5D=31" TargetMode="External"/><Relationship Id="rId8" Type="http://schemas.openxmlformats.org/officeDocument/2006/relationships/hyperlink" Target="http://school-collection.edu.ru/catalog/?%20subject%5B%5D=31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7173</Words>
  <Characters>40892</Characters>
  <Application>Microsoft Office Word</Application>
  <DocSecurity>0</DocSecurity>
  <Lines>340</Lines>
  <Paragraphs>95</Paragraphs>
  <ScaleCrop>false</ScaleCrop>
  <Company/>
  <LinksUpToDate>false</LinksUpToDate>
  <CharactersWithSpaces>47970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2023-08-24T04:38:00Z</dcterms:created>
  <dcterms:modified xsi:type="dcterms:W3CDTF">2023-08-24T04:44:00Z</dcterms:modified>
</cp:coreProperties>
</file>