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14" w:rsidRPr="00A93E14" w:rsidRDefault="00824A1B">
      <w:pPr>
        <w:spacing w:after="0" w:line="408" w:lineRule="auto"/>
        <w:ind w:left="120"/>
        <w:jc w:val="center"/>
        <w:rPr>
          <w:lang w:val="ru-RU"/>
        </w:rPr>
      </w:pPr>
      <w:bookmarkStart w:id="0" w:name="block-8769379"/>
      <w:r w:rsidRPr="00A93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7414" w:rsidRPr="00A93E14" w:rsidRDefault="00824A1B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D07414" w:rsidRPr="00A93E14" w:rsidRDefault="00824A1B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93E14">
        <w:rPr>
          <w:rFonts w:ascii="Times New Roman" w:hAnsi="Times New Roman"/>
          <w:color w:val="000000"/>
          <w:sz w:val="28"/>
          <w:lang w:val="ru-RU"/>
        </w:rPr>
        <w:t>​</w:t>
      </w:r>
    </w:p>
    <w:p w:rsidR="00D07414" w:rsidRPr="000063E7" w:rsidRDefault="000063E7">
      <w:pPr>
        <w:spacing w:after="0" w:line="408" w:lineRule="auto"/>
        <w:ind w:left="120"/>
        <w:jc w:val="center"/>
        <w:rPr>
          <w:lang w:val="ru-RU"/>
        </w:rPr>
      </w:pPr>
      <w:r w:rsidRPr="000063E7">
        <w:rPr>
          <w:rFonts w:ascii="Times New Roman" w:hAnsi="Times New Roman"/>
          <w:b/>
          <w:color w:val="000000"/>
          <w:sz w:val="28"/>
          <w:lang w:val="ru-RU"/>
        </w:rPr>
        <w:t xml:space="preserve">МАОУ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0063E7">
        <w:rPr>
          <w:rFonts w:ascii="Times New Roman" w:hAnsi="Times New Roman"/>
          <w:b/>
          <w:color w:val="000000"/>
          <w:sz w:val="28"/>
          <w:lang w:val="ru-RU"/>
        </w:rPr>
        <w:t>Гимназия № 7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824A1B" w:rsidRPr="000063E7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24A1B" w:rsidRPr="000063E7">
        <w:rPr>
          <w:rFonts w:ascii="Times New Roman" w:hAnsi="Times New Roman"/>
          <w:b/>
          <w:color w:val="000000"/>
          <w:sz w:val="28"/>
          <w:lang w:val="ru-RU"/>
        </w:rPr>
        <w:t>Перми</w:t>
      </w:r>
    </w:p>
    <w:p w:rsidR="00D07414" w:rsidRPr="000063E7" w:rsidRDefault="00D07414">
      <w:pPr>
        <w:spacing w:after="0"/>
        <w:ind w:left="120"/>
        <w:rPr>
          <w:lang w:val="ru-RU"/>
        </w:rPr>
      </w:pPr>
    </w:p>
    <w:p w:rsidR="00D07414" w:rsidRPr="000063E7" w:rsidRDefault="00D07414">
      <w:pPr>
        <w:spacing w:after="0"/>
        <w:ind w:left="120"/>
        <w:rPr>
          <w:lang w:val="ru-RU"/>
        </w:rPr>
      </w:pPr>
    </w:p>
    <w:p w:rsidR="00D07414" w:rsidRPr="000063E7" w:rsidRDefault="00D07414">
      <w:pPr>
        <w:spacing w:after="0"/>
        <w:ind w:left="120"/>
        <w:rPr>
          <w:lang w:val="ru-RU"/>
        </w:rPr>
      </w:pPr>
    </w:p>
    <w:p w:rsidR="00D07414" w:rsidRPr="000063E7" w:rsidRDefault="00D07414">
      <w:pPr>
        <w:spacing w:after="0"/>
        <w:ind w:left="120"/>
        <w:rPr>
          <w:lang w:val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3115"/>
        <w:gridCol w:w="3552"/>
      </w:tblGrid>
      <w:tr w:rsidR="00164548" w:rsidRPr="003E2A5C" w:rsidTr="00164548">
        <w:tc>
          <w:tcPr>
            <w:tcW w:w="3114" w:type="dxa"/>
          </w:tcPr>
          <w:p w:rsidR="00164548" w:rsidRDefault="00164548" w:rsidP="001645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64548" w:rsidRPr="00314FC7" w:rsidRDefault="00164548" w:rsidP="001645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  <w:t>на заседании МО</w:t>
            </w:r>
          </w:p>
          <w:p w:rsidR="00164548" w:rsidRDefault="00164548" w:rsidP="001645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Протокол №1 от </w:t>
            </w:r>
          </w:p>
          <w:p w:rsidR="00164548" w:rsidRPr="00314FC7" w:rsidRDefault="00164548" w:rsidP="001645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«28» августа   2023 г.</w:t>
            </w:r>
          </w:p>
          <w:p w:rsidR="00164548" w:rsidRDefault="00164548" w:rsidP="001645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64548" w:rsidRPr="0040209D" w:rsidRDefault="00164548" w:rsidP="001645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________/___</w:t>
            </w:r>
            <w:r w:rsidRPr="00C72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___________/</w:t>
            </w:r>
          </w:p>
        </w:tc>
        <w:tc>
          <w:tcPr>
            <w:tcW w:w="3115" w:type="dxa"/>
          </w:tcPr>
          <w:p w:rsidR="00164548" w:rsidRPr="0040209D" w:rsidRDefault="00164548" w:rsidP="001645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64548" w:rsidRDefault="00164548" w:rsidP="001645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«Гимназия №7» </w:t>
            </w:r>
          </w:p>
          <w:p w:rsidR="00164548" w:rsidRPr="00C72742" w:rsidRDefault="00164548" w:rsidP="001645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 Перми</w:t>
            </w:r>
          </w:p>
          <w:p w:rsidR="00164548" w:rsidRPr="00C72742" w:rsidRDefault="00164548" w:rsidP="001645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________/ _____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____/</w:t>
            </w:r>
          </w:p>
          <w:p w:rsidR="00164548" w:rsidRPr="0040209D" w:rsidRDefault="00164548" w:rsidP="001645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«28» августа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  <w:r w:rsidR="000063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552" w:type="dxa"/>
          </w:tcPr>
          <w:p w:rsidR="00164548" w:rsidRDefault="00164548" w:rsidP="001645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64548" w:rsidRPr="00C72742" w:rsidRDefault="00164548" w:rsidP="001645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Гимназия №7» г. Перми </w:t>
            </w:r>
          </w:p>
          <w:p w:rsidR="00164548" w:rsidRPr="00C72742" w:rsidRDefault="00164548" w:rsidP="001645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___/ Л.Н. Исхакова/</w:t>
            </w:r>
          </w:p>
          <w:p w:rsidR="00164548" w:rsidRPr="00C72742" w:rsidRDefault="00164548" w:rsidP="001645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ab/>
              <w:t xml:space="preserve">______ </w:t>
            </w:r>
          </w:p>
          <w:p w:rsidR="00164548" w:rsidRPr="0040209D" w:rsidRDefault="00164548" w:rsidP="001645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«31» августа 2023</w:t>
            </w:r>
            <w:r w:rsidR="000063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</w:tc>
      </w:tr>
    </w:tbl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824A1B">
      <w:pPr>
        <w:spacing w:after="0"/>
        <w:ind w:left="120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824A1B" w:rsidP="00164548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7414" w:rsidRPr="00A93E14" w:rsidRDefault="00824A1B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D07414" w:rsidRPr="00A93E14" w:rsidRDefault="0016454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824A1B" w:rsidRPr="00A93E1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164548" w:rsidRDefault="00824A1B" w:rsidP="0016454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​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64548"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64548" w:rsidRPr="00ED4969">
        <w:rPr>
          <w:rFonts w:ascii="Times New Roman" w:hAnsi="Times New Roman"/>
          <w:b/>
          <w:color w:val="000000"/>
          <w:sz w:val="28"/>
          <w:lang w:val="ru-RU"/>
        </w:rPr>
        <w:t>г. Пермь‌ 2023‌</w:t>
      </w:r>
    </w:p>
    <w:p w:rsidR="00D07414" w:rsidRPr="00A93E14" w:rsidRDefault="00164548" w:rsidP="00164548">
      <w:pPr>
        <w:spacing w:after="0"/>
        <w:ind w:left="120"/>
        <w:jc w:val="center"/>
        <w:rPr>
          <w:lang w:val="ru-RU"/>
        </w:rPr>
        <w:sectPr w:rsidR="00D07414" w:rsidRPr="00A93E1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bookmarkStart w:id="1" w:name="block-8769380"/>
      <w:bookmarkEnd w:id="0"/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A93E1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A93E1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93E1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D07414" w:rsidRPr="00A93E14" w:rsidRDefault="00D07414">
      <w:pPr>
        <w:rPr>
          <w:lang w:val="ru-RU"/>
        </w:rPr>
        <w:sectPr w:rsidR="00D07414" w:rsidRPr="00A93E14">
          <w:pgSz w:w="11906" w:h="16383"/>
          <w:pgMar w:top="1134" w:right="850" w:bottom="1134" w:left="1701" w:header="720" w:footer="720" w:gutter="0"/>
          <w:cols w:space="720"/>
        </w:sectPr>
      </w:pPr>
    </w:p>
    <w:p w:rsidR="00D07414" w:rsidRPr="00164548" w:rsidRDefault="00824A1B" w:rsidP="00164548">
      <w:pPr>
        <w:spacing w:after="0" w:line="264" w:lineRule="auto"/>
        <w:jc w:val="both"/>
        <w:rPr>
          <w:lang w:val="ru-RU"/>
        </w:rPr>
      </w:pPr>
      <w:bookmarkStart w:id="2" w:name="block-8769381"/>
      <w:bookmarkEnd w:id="1"/>
      <w:r w:rsidRPr="00164548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D07414" w:rsidRPr="00164548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Русские былины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1a2719-45ad-4395-a569-7b3d43745842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Нибелунгах» (фрагменты), баллада «Аника-воин» и др.</w:t>
      </w:r>
      <w:bookmarkEnd w:id="3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«Повесть временных </w:t>
      </w:r>
      <w:proofErr w:type="gramStart"/>
      <w:r w:rsidRPr="00A93E14">
        <w:rPr>
          <w:rFonts w:ascii="Times New Roman" w:hAnsi="Times New Roman"/>
          <w:b/>
          <w:color w:val="000000"/>
          <w:sz w:val="28"/>
          <w:lang w:val="ru-RU"/>
        </w:rPr>
        <w:t>лет»</w:t>
      </w:r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ad04843b-b512-47d3-b84b-e22df1580588"/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».</w:t>
      </w:r>
      <w:bookmarkEnd w:id="4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582b55ee-e1e5-46d8-8c0a-755ec48e137e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 xml:space="preserve">не менее трёх). </w:t>
      </w:r>
      <w:r w:rsidRPr="00A93E14">
        <w:rPr>
          <w:rFonts w:ascii="Times New Roman" w:hAnsi="Times New Roman"/>
          <w:color w:val="000000"/>
          <w:sz w:val="28"/>
          <w:lang w:val="ru-RU"/>
        </w:rPr>
        <w:t>«Песнь о вещем Олеге», «Зимняя дорога», «Узник», «Туча» и др.</w:t>
      </w:r>
      <w:bookmarkEnd w:id="5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164548">
        <w:rPr>
          <w:rFonts w:ascii="Times New Roman" w:hAnsi="Times New Roman"/>
          <w:color w:val="000000"/>
          <w:sz w:val="28"/>
          <w:lang w:val="ru-RU"/>
        </w:rPr>
        <w:t>Роман «Дубровский».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e979ff73-e74d-4b41-9daa-86d17094fc9b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 xml:space="preserve">не менее трёх). </w:t>
      </w:r>
      <w:r w:rsidRPr="00A93E14">
        <w:rPr>
          <w:rFonts w:ascii="Times New Roman" w:hAnsi="Times New Roman"/>
          <w:color w:val="000000"/>
          <w:sz w:val="28"/>
          <w:lang w:val="ru-RU"/>
        </w:rPr>
        <w:t>«Три пальмы», «Листок», «Утёс» и др.</w:t>
      </w:r>
      <w:bookmarkEnd w:id="6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aa6636f-e65a-485c-aff8-0cee29fb09d5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«Косарь», «Соловей» и др.</w:t>
      </w:r>
      <w:bookmarkEnd w:id="7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c36fcc5a-2cdd-400a-b3ee-0e5071a59ee1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не менее двух). «Есть в осени первоначальной…», «С поляны коршун поднялся…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».</w:t>
      </w:r>
      <w:bookmarkEnd w:id="8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e75d9245-73fc-447a-aaf6-d7ac09f2bf3a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r w:rsidRPr="00A93E14">
        <w:rPr>
          <w:rFonts w:ascii="Times New Roman" w:hAnsi="Times New Roman"/>
          <w:color w:val="000000"/>
          <w:sz w:val="28"/>
          <w:lang w:val="ru-RU"/>
        </w:rPr>
        <w:t>«Учись у них – у дуба, у берёзы…», «Я пришёл к тебе с приветом…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».</w:t>
      </w:r>
      <w:bookmarkEnd w:id="9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 Повесть «Детство»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977de391-a0ab-47d0-b055-bb99283dc920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10"/>
      <w:r w:rsidRPr="00164548">
        <w:rPr>
          <w:rFonts w:ascii="Times New Roman" w:hAnsi="Times New Roman"/>
          <w:color w:val="000000"/>
          <w:sz w:val="28"/>
          <w:lang w:val="ru-RU"/>
        </w:rPr>
        <w:t>‌‌</w:t>
      </w:r>
      <w:r w:rsidRPr="0016454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5ccd7dea-76bb-435c-9fae-1b74ca2890ed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 xml:space="preserve">три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«Толстый и тонкий», «Хамелеон», «Смерть чиновника» и др.</w:t>
      </w:r>
      <w:bookmarkEnd w:id="11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164548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1a89c352-1e28-490d-a532-18fd47b8e1fa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не менее двух). Например, стихотворения С. А. Есенина, В. В. Маяковского, А. А. Блока и др.</w:t>
      </w:r>
      <w:bookmarkEnd w:id="12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5118f498-9661-45e8-9924-bef67bfbf524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не менее четырёх стихотворений двух поэтов). Например, стихотворения О. Ф. Берггольц, В. С. Высоцкого, Е. А. Евтушенко, А. С. Кушнера, Ю. Д. Левитанского, Ю. П. Мориц, Б. Ш. Окуджавы, Д. С.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Самойлова.</w:t>
      </w:r>
      <w:bookmarkEnd w:id="13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a35f0a0b-d9a0-4ac9-afd6-3c0ec32f1224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два произведения по выбору). </w:t>
      </w:r>
      <w:r w:rsidRPr="00164548">
        <w:rPr>
          <w:rFonts w:ascii="Times New Roman" w:hAnsi="Times New Roman"/>
          <w:color w:val="000000"/>
          <w:sz w:val="28"/>
          <w:lang w:val="ru-RU"/>
        </w:rPr>
        <w:lastRenderedPageBreak/>
        <w:t>Например, Б. Л. Васильев. «Экспонат №...»; Б. П. Екимов. «Ночь исцеления», А. В. Жвалевский и Е. Б. Пастернак. «Правдивая история Деда Мороза» (глава «Очень страшный 1942 Новый год») и др.</w:t>
      </w:r>
      <w:bookmarkEnd w:id="14"/>
      <w:r w:rsidRPr="0016454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D07414" w:rsidRPr="000063E7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7f695bb6-7ce9-46a5-96af-f43597f5f296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Например, Р. П. Погодин. «Кирпичные острова»; Р. И. Фраерман. «Дикая собака Динго, или Повесть о первой любви»; Ю. И. Коваль. </w:t>
      </w:r>
      <w:r w:rsidRPr="000063E7">
        <w:rPr>
          <w:rFonts w:ascii="Times New Roman" w:hAnsi="Times New Roman"/>
          <w:color w:val="000000"/>
          <w:sz w:val="28"/>
          <w:lang w:val="ru-RU"/>
        </w:rPr>
        <w:t>«Самая лёгкая лодка в мире» и др.</w:t>
      </w:r>
      <w:bookmarkEnd w:id="15"/>
      <w:r w:rsidRPr="000063E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99ff4dfc-6077-4b1d-979a-efd5d464e2ea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r w:rsidRPr="00164548">
        <w:rPr>
          <w:rFonts w:ascii="Times New Roman" w:hAnsi="Times New Roman"/>
          <w:color w:val="000000"/>
          <w:sz w:val="28"/>
          <w:lang w:val="ru-RU"/>
        </w:rPr>
        <w:t>Например, А. В. Жвалевский и Е. Б. Пастернак. «Время всегда хорошее»; В. В. Ледерман. «Календарь ма(й)я» и др.</w:t>
      </w:r>
      <w:bookmarkEnd w:id="16"/>
      <w:r w:rsidRPr="0016454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8c6e542d-3297-4f00-9d18-f11cc02b5c2a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>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».</w:t>
      </w:r>
      <w:bookmarkEnd w:id="17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«Робинзон Крузо»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c11c39d0-823d-48a6-b780-3c956bde3174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18"/>
      <w:r w:rsidRPr="00164548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«Путешествия Гулливера» </w:t>
      </w:r>
      <w:proofErr w:type="gramStart"/>
      <w:r w:rsidRPr="00164548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401c2012-d122-4b9b-86de-93f36659c25d"/>
      <w:r w:rsidRPr="00164548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64548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19"/>
      <w:r w:rsidRPr="0016454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414" w:rsidRPr="000063E7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e9c8f8f3-f048-4763-af7b-4a65b4f5147c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Например, Ж. Верн. «Дети капитана Гранта» (главы по выбору). Х. Ли. </w:t>
      </w:r>
      <w:r w:rsidRPr="000063E7">
        <w:rPr>
          <w:rFonts w:ascii="Times New Roman" w:hAnsi="Times New Roman"/>
          <w:color w:val="000000"/>
          <w:sz w:val="28"/>
          <w:lang w:val="ru-RU"/>
        </w:rPr>
        <w:t>«Убить пересмешника» (главы по выбору) и др.</w:t>
      </w:r>
      <w:bookmarkEnd w:id="20"/>
      <w:r w:rsidRPr="000063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0063E7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87635890-b010-49cb-95f4-49753ca9152c"/>
      <w:r w:rsidRPr="00A93E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93E14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r w:rsidRPr="00164548">
        <w:rPr>
          <w:rFonts w:ascii="Times New Roman" w:hAnsi="Times New Roman"/>
          <w:color w:val="000000"/>
          <w:sz w:val="28"/>
          <w:lang w:val="ru-RU"/>
        </w:rPr>
        <w:t xml:space="preserve">Например, Дж. К. Роулинг. «Гарри Поттер» (главы по выбору), Д. У. Джонс. </w:t>
      </w:r>
      <w:r w:rsidRPr="000063E7">
        <w:rPr>
          <w:rFonts w:ascii="Times New Roman" w:hAnsi="Times New Roman"/>
          <w:color w:val="000000"/>
          <w:sz w:val="28"/>
          <w:lang w:val="ru-RU"/>
        </w:rPr>
        <w:t>«Дом с характером» и др.</w:t>
      </w:r>
      <w:bookmarkEnd w:id="21"/>
      <w:r w:rsidRPr="000063E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414" w:rsidRPr="000063E7" w:rsidRDefault="00D07414">
      <w:pPr>
        <w:spacing w:after="0" w:line="264" w:lineRule="auto"/>
        <w:ind w:left="120"/>
        <w:jc w:val="both"/>
        <w:rPr>
          <w:lang w:val="ru-RU"/>
        </w:rPr>
      </w:pPr>
    </w:p>
    <w:p w:rsidR="00164548" w:rsidRDefault="001645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block-8769376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824A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D07414" w:rsidRPr="00A93E14" w:rsidRDefault="00824A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07414" w:rsidRPr="00A93E14" w:rsidRDefault="00824A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07414" w:rsidRPr="00A93E14" w:rsidRDefault="00824A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D07414" w:rsidRPr="00A93E14" w:rsidRDefault="00824A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D07414" w:rsidRPr="00A93E14" w:rsidRDefault="00824A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07414" w:rsidRPr="00A93E14" w:rsidRDefault="00824A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D07414" w:rsidRPr="00A93E14" w:rsidRDefault="00824A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07414" w:rsidRPr="00A93E14" w:rsidRDefault="00824A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D07414" w:rsidRPr="00A93E14" w:rsidRDefault="00824A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участию в гуманитарной деятельности (волонтерство; помощь людям, нуждающимся в ней).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824A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D07414" w:rsidRPr="00A93E14" w:rsidRDefault="00824A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07414" w:rsidRPr="00A93E14" w:rsidRDefault="00824A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07414" w:rsidRPr="00A93E14" w:rsidRDefault="00824A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824A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07414" w:rsidRPr="00A93E14" w:rsidRDefault="00824A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07414" w:rsidRPr="00A93E14" w:rsidRDefault="00824A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07414" w:rsidRPr="00A93E14" w:rsidRDefault="00824A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824A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07414" w:rsidRPr="00A93E14" w:rsidRDefault="00824A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07414" w:rsidRPr="00A93E14" w:rsidRDefault="00824A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D07414" w:rsidRPr="00A93E14" w:rsidRDefault="00824A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D07414" w:rsidRPr="00A93E14" w:rsidRDefault="00824A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D07414" w:rsidRPr="00A93E14" w:rsidRDefault="00824A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D07414" w:rsidRPr="00A93E14" w:rsidRDefault="00824A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07414" w:rsidRPr="00A93E14" w:rsidRDefault="00824A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D07414" w:rsidRPr="00A93E14" w:rsidRDefault="00824A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07414" w:rsidRPr="00A93E14" w:rsidRDefault="00824A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07414" w:rsidRPr="00A93E14" w:rsidRDefault="00824A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07414" w:rsidRPr="00A93E14" w:rsidRDefault="00824A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D07414" w:rsidRPr="00A93E14" w:rsidRDefault="00824A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824A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07414" w:rsidRPr="00A93E14" w:rsidRDefault="00824A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07414" w:rsidRPr="00A93E14" w:rsidRDefault="00824A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07414" w:rsidRPr="00A93E14" w:rsidRDefault="00824A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07414" w:rsidRPr="00A93E14" w:rsidRDefault="00824A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D07414" w:rsidRPr="00A93E14" w:rsidRDefault="00824A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D07414" w:rsidRPr="00A93E14" w:rsidRDefault="00824A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824A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07414" w:rsidRPr="00A93E14" w:rsidRDefault="00824A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07414" w:rsidRPr="00A93E14" w:rsidRDefault="00824A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D07414" w:rsidRPr="00A93E14" w:rsidRDefault="00824A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07414" w:rsidRPr="00A93E14" w:rsidRDefault="00824A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D07414" w:rsidRPr="00A93E14" w:rsidRDefault="00824A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824A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07414" w:rsidRPr="00A93E14" w:rsidRDefault="00824A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07414" w:rsidRPr="00A93E14" w:rsidRDefault="00824A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D07414" w:rsidRPr="00A93E14" w:rsidRDefault="00824A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D07414" w:rsidRPr="00A93E14" w:rsidRDefault="00824A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D07414" w:rsidRPr="00A93E14" w:rsidRDefault="00824A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07414" w:rsidRPr="00A93E14" w:rsidRDefault="00824A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07414" w:rsidRPr="00A93E14" w:rsidRDefault="00824A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07414" w:rsidRPr="00A93E14" w:rsidRDefault="00824A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07414" w:rsidRPr="00A93E14" w:rsidRDefault="00824A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D07414" w:rsidRPr="00A93E14" w:rsidRDefault="00824A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D07414" w:rsidRPr="00A93E14" w:rsidRDefault="00824A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D07414" w:rsidRPr="00A93E14" w:rsidRDefault="00824A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D07414" w:rsidRPr="00A93E14" w:rsidRDefault="00824A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D07414" w:rsidRPr="00A93E14" w:rsidRDefault="00824A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07414" w:rsidRDefault="00824A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D07414" w:rsidRPr="00A93E14" w:rsidRDefault="00824A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07414" w:rsidRPr="00A93E14" w:rsidRDefault="00824A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D07414" w:rsidRPr="00A93E14" w:rsidRDefault="00824A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D07414" w:rsidRPr="00A93E14" w:rsidRDefault="00824A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07414" w:rsidRPr="00A93E14" w:rsidRDefault="00824A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07414" w:rsidRPr="00A93E14" w:rsidRDefault="00824A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D07414" w:rsidRPr="00A93E14" w:rsidRDefault="00824A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D07414" w:rsidRPr="00A93E14" w:rsidRDefault="00824A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07414" w:rsidRDefault="00824A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D07414" w:rsidRPr="00A93E14" w:rsidRDefault="00824A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07414" w:rsidRPr="00A93E14" w:rsidRDefault="00824A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07414" w:rsidRPr="00A93E14" w:rsidRDefault="00824A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07414" w:rsidRPr="00A93E14" w:rsidRDefault="00824A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07414" w:rsidRPr="00A93E14" w:rsidRDefault="00824A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D07414" w:rsidRPr="00A93E14" w:rsidRDefault="00824A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07414" w:rsidRPr="00A93E14" w:rsidRDefault="00824A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07414" w:rsidRPr="00A93E14" w:rsidRDefault="00824A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07414" w:rsidRPr="00A93E14" w:rsidRDefault="00824A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D07414" w:rsidRPr="00A93E14" w:rsidRDefault="00824A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07414" w:rsidRPr="00A93E14" w:rsidRDefault="00824A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D07414" w:rsidRPr="00A93E14" w:rsidRDefault="00824A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07414" w:rsidRPr="00A93E14" w:rsidRDefault="00824A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D07414" w:rsidRPr="00A93E14" w:rsidRDefault="00824A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07414" w:rsidRDefault="00824A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D07414" w:rsidRPr="00A93E14" w:rsidRDefault="00824A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07414" w:rsidRPr="00A93E14" w:rsidRDefault="00824A1B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D07414" w:rsidRPr="00A93E14" w:rsidRDefault="00824A1B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07414" w:rsidRPr="00A93E14" w:rsidRDefault="00824A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07414" w:rsidRPr="00A93E14" w:rsidRDefault="00824A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07414" w:rsidRPr="00A93E14" w:rsidRDefault="00824A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07414" w:rsidRPr="00A93E14" w:rsidRDefault="00824A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07414" w:rsidRPr="00A93E14" w:rsidRDefault="00824A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07414" w:rsidRDefault="00824A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D07414" w:rsidRPr="00A93E14" w:rsidRDefault="00824A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07414" w:rsidRPr="00A93E14" w:rsidRDefault="00824A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07414" w:rsidRPr="00A93E14" w:rsidRDefault="00824A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07414" w:rsidRPr="00A93E14" w:rsidRDefault="00824A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07414" w:rsidRDefault="00824A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D07414" w:rsidRPr="00A93E14" w:rsidRDefault="00824A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D07414" w:rsidRPr="00A93E14" w:rsidRDefault="00824A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07414" w:rsidRPr="00A93E14" w:rsidRDefault="00824A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07414" w:rsidRPr="00A93E14" w:rsidRDefault="00824A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D07414" w:rsidRDefault="00824A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D07414" w:rsidRPr="00A93E14" w:rsidRDefault="00824A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07414" w:rsidRPr="00A93E14" w:rsidRDefault="00824A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D07414" w:rsidRPr="00A93E14" w:rsidRDefault="00824A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D07414" w:rsidRPr="00A93E14" w:rsidRDefault="00824A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164548" w:rsidRDefault="00824A1B" w:rsidP="00164548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7414" w:rsidRPr="00164548" w:rsidRDefault="00824A1B">
      <w:pPr>
        <w:spacing w:after="0" w:line="264" w:lineRule="auto"/>
        <w:ind w:left="120"/>
        <w:jc w:val="both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07414" w:rsidRPr="00164548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D07414" w:rsidRPr="00164548" w:rsidRDefault="00824A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D07414" w:rsidRPr="00164548" w:rsidRDefault="00824A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</w:t>
      </w:r>
      <w:r w:rsidRPr="00164548">
        <w:rPr>
          <w:rFonts w:ascii="Times New Roman" w:hAnsi="Times New Roman"/>
          <w:color w:val="000000"/>
          <w:sz w:val="28"/>
          <w:lang w:val="ru-RU"/>
        </w:rPr>
        <w:lastRenderedPageBreak/>
        <w:t>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D07414" w:rsidRPr="00164548" w:rsidRDefault="00824A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D07414" w:rsidRPr="00164548" w:rsidRDefault="00824A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D07414" w:rsidRPr="00164548" w:rsidRDefault="00824A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D07414" w:rsidRPr="000063E7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</w:t>
      </w:r>
      <w:r w:rsidRPr="000063E7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 xml:space="preserve">9) осознавать важность чтения и изучения произведений устного народного творчества и художественной литературы для познания мира, </w:t>
      </w:r>
      <w:r w:rsidRPr="0016454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формирования эмоциональных и эстетических впечатлений, а также для собственного развития;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D07414" w:rsidRPr="00164548" w:rsidRDefault="00824A1B">
      <w:pPr>
        <w:spacing w:after="0" w:line="264" w:lineRule="auto"/>
        <w:ind w:firstLine="600"/>
        <w:jc w:val="both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D07414" w:rsidRPr="00164548" w:rsidRDefault="00D07414">
      <w:pPr>
        <w:rPr>
          <w:lang w:val="ru-RU"/>
        </w:rPr>
        <w:sectPr w:rsidR="00D07414" w:rsidRPr="00164548">
          <w:pgSz w:w="11906" w:h="16383"/>
          <w:pgMar w:top="1134" w:right="850" w:bottom="1134" w:left="1701" w:header="720" w:footer="720" w:gutter="0"/>
          <w:cols w:space="720"/>
        </w:sectPr>
      </w:pPr>
    </w:p>
    <w:p w:rsidR="00D07414" w:rsidRDefault="00824A1B" w:rsidP="00164548">
      <w:pPr>
        <w:spacing w:after="0"/>
      </w:pPr>
      <w:bookmarkStart w:id="23" w:name="block-876937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07414" w:rsidRDefault="00824A1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017"/>
        <w:gridCol w:w="946"/>
        <w:gridCol w:w="1546"/>
        <w:gridCol w:w="474"/>
        <w:gridCol w:w="2824"/>
      </w:tblGrid>
      <w:tr w:rsidR="00D07414" w:rsidTr="00164548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7414" w:rsidRDefault="00D07414">
            <w:pPr>
              <w:spacing w:after="0"/>
              <w:ind w:left="135"/>
            </w:pPr>
          </w:p>
        </w:tc>
        <w:tc>
          <w:tcPr>
            <w:tcW w:w="2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7414" w:rsidRDefault="00D07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7414" w:rsidRDefault="00D07414">
            <w:pPr>
              <w:spacing w:after="0"/>
              <w:ind w:left="135"/>
            </w:pPr>
          </w:p>
        </w:tc>
      </w:tr>
      <w:tr w:rsidR="00164548" w:rsidTr="00164548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48" w:rsidRDefault="001645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548" w:rsidRDefault="0016454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548" w:rsidRDefault="00164548">
            <w:pPr>
              <w:spacing w:after="0"/>
              <w:ind w:left="135"/>
            </w:pPr>
          </w:p>
        </w:tc>
        <w:tc>
          <w:tcPr>
            <w:tcW w:w="2329" w:type="dxa"/>
            <w:gridSpan w:val="2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548" w:rsidRDefault="00164548">
            <w:pPr>
              <w:spacing w:after="0"/>
              <w:ind w:left="135"/>
            </w:pPr>
          </w:p>
        </w:tc>
      </w:tr>
      <w:tr w:rsidR="00D074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Одиссея» (фрагменты)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414" w:rsidRDefault="00D07414"/>
        </w:tc>
      </w:tr>
      <w:tr w:rsidR="00D074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мира. (не менее трёх песен и одной баллады), «Песнь о Роланде» (фрагменты), «Песнь о Нибелунгах» (фрагменты), баллада «Аника-воин»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414" w:rsidRDefault="00D07414"/>
        </w:tc>
      </w:tr>
      <w:tr w:rsidR="00D074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414" w:rsidRDefault="00D07414"/>
        </w:tc>
      </w:tr>
      <w:tr w:rsidR="00D07414" w:rsidRPr="003E2A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45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645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«Дубровский»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не менее двух). «Косарь», «Соловей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414" w:rsidRDefault="00D07414"/>
        </w:tc>
      </w:tr>
      <w:tr w:rsidR="00D07414" w:rsidRPr="003E2A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45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645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«Бежин луг»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Например, «Толстый и тонкий», «Хамелеон»,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«Смерть чиновника»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414" w:rsidRDefault="00D07414"/>
        </w:tc>
      </w:tr>
      <w:tr w:rsidR="00D074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, стихотворения С. А. Есенина, В. В. Маяковского, А. А. Блока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, стихотворения О. Ф. Берггольц, В. С. Высоцкого, Е. А. Евтушенко, А. С. Кушнера, Ю. Д. Левитанского, Ю. П. Мориц, Б. Ш. Окуджавы, Д. С. Самойлова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(два произведения по выбору), 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Л. Васильев. «Экспонат №»; Б. П. Екимов. «Ночь исцеления»; А. В. Жвалевский и Е. Б. Пастернак. «Правдивая история Деда Мороза»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(глава «Очень страшный 1942 Новый год» и др.)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(не менее двух), 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Р. П. Погодин. «Кирпичные острова»; Р. И. Фраерман.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«Самая лёгкая лодка в мире»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, А. В. Жвалевский и Е. Б. Пастернак. «Время всегда хорошее»; В. В. Ледерман. «Календарь ма(й)я»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414" w:rsidRDefault="00D07414"/>
        </w:tc>
      </w:tr>
      <w:tr w:rsidR="00D074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, Дж. К. Роулинг. «Гарри Поттер» (главы по выбору), Д. У. Джонс. «Дом с характером»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414" w:rsidRDefault="00D07414"/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RPr="003E2A5C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D0741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414" w:rsidTr="001645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414" w:rsidRPr="00164548" w:rsidRDefault="00824A1B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D07414" w:rsidRDefault="00824A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7414" w:rsidRDefault="00D07414"/>
        </w:tc>
      </w:tr>
    </w:tbl>
    <w:p w:rsidR="00D07414" w:rsidRDefault="00D07414">
      <w:pPr>
        <w:sectPr w:rsidR="00D07414" w:rsidSect="00164548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07414" w:rsidRDefault="00824A1B">
      <w:pPr>
        <w:spacing w:after="0"/>
        <w:ind w:left="120"/>
      </w:pPr>
      <w:bookmarkStart w:id="24" w:name="block-876937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08F7" w:rsidRDefault="00824A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7A08F7" w:rsidRDefault="007A08F7">
      <w:pPr>
        <w:spacing w:after="0"/>
        <w:ind w:left="120"/>
      </w:pPr>
    </w:p>
    <w:tbl>
      <w:tblPr>
        <w:tblW w:w="969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3177"/>
        <w:gridCol w:w="946"/>
        <w:gridCol w:w="1910"/>
        <w:gridCol w:w="2861"/>
      </w:tblGrid>
      <w:tr w:rsidR="007A08F7" w:rsidRPr="005B7468" w:rsidTr="007A08F7">
        <w:trPr>
          <w:trHeight w:val="144"/>
          <w:tblCellSpacing w:w="20" w:type="nil"/>
        </w:trPr>
        <w:tc>
          <w:tcPr>
            <w:tcW w:w="10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08F7" w:rsidRPr="007A08F7" w:rsidRDefault="007A08F7" w:rsidP="007A08F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A08F7" w:rsidRPr="007A08F7" w:rsidRDefault="007A08F7" w:rsidP="00D722B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08F7" w:rsidRPr="007A08F7" w:rsidRDefault="007A08F7" w:rsidP="00D722B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08F7" w:rsidRPr="007A08F7" w:rsidRDefault="007A08F7" w:rsidP="00D722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08F7" w:rsidRPr="007A08F7" w:rsidRDefault="007A08F7" w:rsidP="007A0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7A08F7" w:rsidRPr="007A08F7" w:rsidRDefault="007A08F7" w:rsidP="00D722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08F7" w:rsidRPr="007A08F7" w:rsidRDefault="007A08F7" w:rsidP="00D722B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6 класса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Гомер. Поэма «Одиссея» (фрагменты). Образ Одиссея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Былины.(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двух), например, «Илья Муромец и Соловей-разбойник», «Садко». </w:t>
            </w:r>
            <w:r>
              <w:rPr>
                <w:rFonts w:ascii="Times New Roman" w:hAnsi="Times New Roman"/>
                <w:color w:val="000000"/>
                <w:sz w:val="24"/>
              </w:rPr>
              <w:t>Жанровые особенности, сюжет, система образов.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«Вольга и Микула Селянинович»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богатыри в изобразительном искусстве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(не менее трёх песен и одной баллады) «Песнь о Роланде» (фрагменты), «Песнь о Нибелунгах»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система образов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композиция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разделу "Фольклор". Отражение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фольклорных жанров в литературе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Царь-град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«Предание о смерти князя Олега».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фрагментов летописи. Образы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«Зимняя дорога», «Туча» и др. Пейзажная лирика поэта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Стихотворение «Узник». Проблематика, средства изображения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Сюжет, фабула, система образов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Смысл финала романа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трёх). "Три пальмы",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"Утес", "Листок". Лирический герой, его чувства и переживания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(не менее двух). "Косарь", "Соловей". Тематика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Проблематика произведений поэта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«Я пришёл к тебе с приветом…», «Учись у них — у дуба, у берёзы…». Своеобразие художественного видения поэта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И. С. Тургенев. Сборник рассказов "Записки охотника". Рассказ "Бежин луг".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«Бежин луг». Образы и герои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Тургенев.Рассказ «Бежин луг». Портрет и пейзаж в литературном произведении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(главы). Тематика произведения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(главы). Проблематика повести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маленького человека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 «Хамелеон». Юмор, ирония, источники комического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доктор». Тема рассказа. Сюжет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Проблематика произведения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века.С. А. Есенин. Стихотворения «Гой ты, Русь, моя родная…», «Низкий дом с голубыми ставнями», 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« Я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покинул родимый дом…», «Топи да болота»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века.(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 о Великой Отечественной войне. Обзор. два произведения по выбору, например, Б. Л. Васильев. «Экспонат №...»; Б. П. Екимов. «Ночь исцеления», А. В. Жвалевский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французского». Трудности послевоенного времени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французского». Образ главного героя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В. Г. Распутин. Рассказ «Уроки французского». Нравственная проблематика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произведений.не менее двух на выбор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Фраерман. «Дикая собака Динго, или Повесть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первой любви». Проблематика повести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(не менее двух). </w:t>
            </w:r>
            <w:proofErr w:type="gramStart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Например,А.</w:t>
            </w:r>
            <w:proofErr w:type="gramEnd"/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t>Повесть «Время всегда хорошее». Конфликт в произведении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В. В. Ледерман. «Календарь ма(й)я». Сюжет и композиция произведения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В. В. Ледерман. «Календарь ма(й)я». Смысл названия произведения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Тема.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Лирический герой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выбору). Тема, идея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выбору). Образ главного героя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выбору). Идея произведения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выбору). Проблематика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Ж. Верн. Роман «Дети капитана Гранта» (главы по выбору). Тема, идея, проблематика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Ж. Верн. Роман «Дети капитана Гранта» (главы по выбору). Сюжет, композиция. Образ героя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</w:t>
            </w: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пересмешника» (главы по выбору). Тема, идея, проблематика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Х. Ли. Роман «Убить пересмешника» (главы по выбору). Сюжет, композиция, образ главного героя. Смысл названия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выбору). Сюжет. Система образов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Д. У. Джонс. «Дом с характером». Тема, идея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У. Джонс. «Дом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характером». Сюжет. Система образов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</w:p>
        </w:tc>
      </w:tr>
      <w:tr w:rsidR="00164548" w:rsidRPr="00472474" w:rsidTr="007A08F7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45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4548" w:rsidTr="007A08F7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548" w:rsidRPr="00164548" w:rsidRDefault="00164548">
            <w:pPr>
              <w:spacing w:after="0"/>
              <w:ind w:left="135"/>
              <w:rPr>
                <w:lang w:val="ru-RU"/>
              </w:rPr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 w:rsidRPr="00164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64548" w:rsidRDefault="00164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07414" w:rsidRDefault="00D07414">
      <w:pPr>
        <w:sectPr w:rsidR="00D07414" w:rsidSect="00164548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07414" w:rsidRPr="00164548" w:rsidRDefault="00824A1B">
      <w:pPr>
        <w:spacing w:after="0"/>
        <w:ind w:left="120"/>
        <w:rPr>
          <w:lang w:val="ru-RU"/>
        </w:rPr>
      </w:pPr>
      <w:bookmarkStart w:id="25" w:name="block-8769382"/>
      <w:bookmarkEnd w:id="24"/>
      <w:r w:rsidRPr="0016454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7414" w:rsidRPr="00164548" w:rsidRDefault="00824A1B">
      <w:pPr>
        <w:spacing w:after="0" w:line="480" w:lineRule="auto"/>
        <w:ind w:left="120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7414" w:rsidRPr="00164548" w:rsidRDefault="00164548" w:rsidP="0016454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 w:rsidR="00824A1B" w:rsidRPr="00164548">
        <w:rPr>
          <w:rFonts w:ascii="Times New Roman" w:hAnsi="Times New Roman"/>
          <w:color w:val="000000"/>
          <w:sz w:val="28"/>
          <w:lang w:val="ru-RU"/>
        </w:rPr>
        <w:t>Литература (в 2 частях), 6 класс/ Полухина В.П., Коровина В.Я., Журавлев В.П. и другие; под редакцией Коровиной В.Я., Акционерное общество «Издательство «Просвещение»</w:t>
      </w:r>
      <w:r>
        <w:rPr>
          <w:lang w:val="ru-RU"/>
        </w:rPr>
        <w:t>.</w:t>
      </w:r>
    </w:p>
    <w:p w:rsidR="00D07414" w:rsidRPr="00164548" w:rsidRDefault="00824A1B">
      <w:pPr>
        <w:spacing w:after="0"/>
        <w:ind w:left="120"/>
        <w:rPr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​</w:t>
      </w:r>
    </w:p>
    <w:p w:rsidR="00D07414" w:rsidRPr="00164548" w:rsidRDefault="00824A1B">
      <w:pPr>
        <w:spacing w:after="0" w:line="480" w:lineRule="auto"/>
        <w:ind w:left="120"/>
        <w:rPr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7414" w:rsidRDefault="00824A1B" w:rsidP="00164548">
      <w:pPr>
        <w:spacing w:after="0" w:line="360" w:lineRule="auto"/>
        <w:ind w:left="120"/>
        <w:rPr>
          <w:sz w:val="28"/>
          <w:lang w:val="ru-RU"/>
        </w:rPr>
      </w:pPr>
      <w:r w:rsidRPr="00164548">
        <w:rPr>
          <w:rFonts w:ascii="Times New Roman" w:hAnsi="Times New Roman"/>
          <w:color w:val="000000"/>
          <w:sz w:val="28"/>
          <w:lang w:val="ru-RU"/>
        </w:rPr>
        <w:t>​ Поурочные разработки по литературе. 6 класс (к учебникам-хрестоматиям: В.Я. Коровиной (М.: Просвещение); Т.Ф. Курдюмовой (М.: Дрофа))</w:t>
      </w:r>
      <w:r w:rsidR="00164548">
        <w:rPr>
          <w:sz w:val="28"/>
          <w:lang w:val="ru-RU"/>
        </w:rPr>
        <w:t>;</w:t>
      </w:r>
    </w:p>
    <w:p w:rsidR="00164548" w:rsidRPr="001B72D1" w:rsidRDefault="00164548" w:rsidP="00164548">
      <w:pPr>
        <w:spacing w:after="0" w:line="36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1B72D1">
        <w:rPr>
          <w:rFonts w:ascii="Times New Roman" w:hAnsi="Times New Roman" w:cs="Times New Roman"/>
          <w:sz w:val="28"/>
          <w:lang w:val="ru-RU"/>
        </w:rPr>
        <w:t>УМК А. Н. Архангельского, Т. Ю. Смирновой. Литература (5-9) Источник: https://rosuchebnik.ru/metodicheskaja-pomosch/materialy/predmet-literatura_umk-liniya-umk- arhangelskogo-literatura-5-9_type-metodicheskoe-posobie/https://rosuchebnik.ru/material/literatura-5-klass- metodicheskoe-posobie0611</w:t>
      </w:r>
    </w:p>
    <w:p w:rsidR="00164548" w:rsidRPr="001B72D1" w:rsidRDefault="00164548" w:rsidP="00164548">
      <w:pPr>
        <w:spacing w:after="0" w:line="36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1B72D1">
        <w:rPr>
          <w:rFonts w:ascii="Times New Roman" w:hAnsi="Times New Roman" w:cs="Times New Roman"/>
          <w:sz w:val="28"/>
          <w:lang w:val="ru-RU"/>
        </w:rPr>
        <w:t>Контрольные работы по литературе. 6 класс - Гороховская Л.Н. и др.</w:t>
      </w:r>
    </w:p>
    <w:p w:rsidR="00164548" w:rsidRPr="001B72D1" w:rsidRDefault="00164548" w:rsidP="00164548">
      <w:pPr>
        <w:spacing w:after="0" w:line="36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1B72D1">
        <w:rPr>
          <w:rFonts w:ascii="Times New Roman" w:hAnsi="Times New Roman" w:cs="Times New Roman"/>
          <w:sz w:val="28"/>
          <w:lang w:val="ru-RU"/>
        </w:rPr>
        <w:t>Уроки литературы в 6 классе. Поурочные разработки - Беляева Н.В.</w:t>
      </w:r>
    </w:p>
    <w:p w:rsidR="00D07414" w:rsidRPr="00164548" w:rsidRDefault="00D07414">
      <w:pPr>
        <w:spacing w:after="0"/>
        <w:ind w:left="120"/>
        <w:rPr>
          <w:lang w:val="ru-RU"/>
        </w:rPr>
      </w:pPr>
    </w:p>
    <w:p w:rsidR="00D07414" w:rsidRDefault="00824A1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645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4548" w:rsidRPr="00164548" w:rsidRDefault="00164548" w:rsidP="00164548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Экосистема образовательных инструментов для детей и подростков Skysmart.ru</w:t>
      </w:r>
    </w:p>
    <w:p w:rsidR="00164548" w:rsidRPr="00164548" w:rsidRDefault="00164548" w:rsidP="00164548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64548">
        <w:rPr>
          <w:rFonts w:ascii="Times New Roman" w:hAnsi="Times New Roman" w:cs="Times New Roman"/>
          <w:sz w:val="28"/>
          <w:szCs w:val="28"/>
        </w:rPr>
        <w:t>Learning apps.com</w:t>
      </w:r>
    </w:p>
    <w:p w:rsidR="00164548" w:rsidRPr="00164548" w:rsidRDefault="00164548" w:rsidP="00164548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64548">
        <w:rPr>
          <w:rFonts w:ascii="Times New Roman" w:hAnsi="Times New Roman" w:cs="Times New Roman"/>
          <w:sz w:val="28"/>
          <w:szCs w:val="28"/>
        </w:rPr>
        <w:t>http://hallenna.narod.ru/</w:t>
      </w:r>
    </w:p>
    <w:p w:rsidR="00164548" w:rsidRPr="00164548" w:rsidRDefault="00164548" w:rsidP="00164548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Цифровая платформа для обучения школьным предметам https://education.yandex.ru</w:t>
      </w:r>
      <w:bookmarkStart w:id="26" w:name="_GoBack"/>
      <w:bookmarkEnd w:id="26"/>
    </w:p>
    <w:p w:rsidR="00164548" w:rsidRPr="00164548" w:rsidRDefault="00164548" w:rsidP="00164548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Интерактивная образовательная онлайн-платформа https://uchi.ru/</w:t>
      </w:r>
    </w:p>
    <w:p w:rsidR="00164548" w:rsidRPr="00164548" w:rsidRDefault="00164548" w:rsidP="00164548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Справочно-информационный портал http://gramota.ru/</w:t>
      </w:r>
    </w:p>
    <w:p w:rsidR="00164548" w:rsidRPr="00164548" w:rsidRDefault="00164548" w:rsidP="00164548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Единая коллекция цифровых образовательных ресурсов http://school-collection.edu.ru/catalog/teacher</w:t>
      </w:r>
    </w:p>
    <w:p w:rsidR="00164548" w:rsidRPr="00164548" w:rsidRDefault="00164548" w:rsidP="00164548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 https://resh.edu.ru/subject/14/5/</w:t>
      </w:r>
    </w:p>
    <w:p w:rsidR="00D07414" w:rsidRPr="00164548" w:rsidRDefault="00824A1B" w:rsidP="00164548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64548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164548">
        <w:rPr>
          <w:rFonts w:ascii="Times New Roman" w:hAnsi="Times New Roman" w:cs="Times New Roman"/>
          <w:color w:val="333333"/>
          <w:sz w:val="28"/>
          <w:szCs w:val="28"/>
        </w:rPr>
        <w:t>​‌‌</w:t>
      </w:r>
      <w:r w:rsidRPr="00164548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D07414" w:rsidRPr="00164548" w:rsidRDefault="00D07414" w:rsidP="0016454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07414" w:rsidRPr="00164548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824A1B" w:rsidRDefault="00824A1B"/>
    <w:sectPr w:rsidR="00824A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A58"/>
    <w:multiLevelType w:val="multilevel"/>
    <w:tmpl w:val="9E92D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84C77"/>
    <w:multiLevelType w:val="multilevel"/>
    <w:tmpl w:val="7E2CD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4072C"/>
    <w:multiLevelType w:val="multilevel"/>
    <w:tmpl w:val="90604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6E6"/>
    <w:multiLevelType w:val="multilevel"/>
    <w:tmpl w:val="B9DCD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23DF8"/>
    <w:multiLevelType w:val="multilevel"/>
    <w:tmpl w:val="0F70B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81BA6"/>
    <w:multiLevelType w:val="multilevel"/>
    <w:tmpl w:val="EA566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5655C"/>
    <w:multiLevelType w:val="multilevel"/>
    <w:tmpl w:val="A22C1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352FF"/>
    <w:multiLevelType w:val="multilevel"/>
    <w:tmpl w:val="83F85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A3603"/>
    <w:multiLevelType w:val="multilevel"/>
    <w:tmpl w:val="97EA6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F6A15"/>
    <w:multiLevelType w:val="multilevel"/>
    <w:tmpl w:val="E8605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95D7F"/>
    <w:multiLevelType w:val="multilevel"/>
    <w:tmpl w:val="5610F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909E0"/>
    <w:multiLevelType w:val="multilevel"/>
    <w:tmpl w:val="1EAC0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D10B20"/>
    <w:multiLevelType w:val="multilevel"/>
    <w:tmpl w:val="E3ACE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F64577"/>
    <w:multiLevelType w:val="multilevel"/>
    <w:tmpl w:val="4F76F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E3201"/>
    <w:multiLevelType w:val="multilevel"/>
    <w:tmpl w:val="F8883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97D8E"/>
    <w:multiLevelType w:val="multilevel"/>
    <w:tmpl w:val="0F520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F01FC2"/>
    <w:multiLevelType w:val="multilevel"/>
    <w:tmpl w:val="11506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8B4828"/>
    <w:multiLevelType w:val="multilevel"/>
    <w:tmpl w:val="D99E0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2A2C4F"/>
    <w:multiLevelType w:val="multilevel"/>
    <w:tmpl w:val="1054E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B80594"/>
    <w:multiLevelType w:val="multilevel"/>
    <w:tmpl w:val="4522A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7490B"/>
    <w:multiLevelType w:val="multilevel"/>
    <w:tmpl w:val="D7CAD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68516F"/>
    <w:multiLevelType w:val="multilevel"/>
    <w:tmpl w:val="8ACE6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6B3B61"/>
    <w:multiLevelType w:val="multilevel"/>
    <w:tmpl w:val="8F481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16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1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14"/>
    <w:rsid w:val="000063E7"/>
    <w:rsid w:val="000C5840"/>
    <w:rsid w:val="00164548"/>
    <w:rsid w:val="001B72D1"/>
    <w:rsid w:val="003E2A5C"/>
    <w:rsid w:val="00472474"/>
    <w:rsid w:val="007A08F7"/>
    <w:rsid w:val="00824A1B"/>
    <w:rsid w:val="00A93E14"/>
    <w:rsid w:val="00D0633F"/>
    <w:rsid w:val="00D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EDD0A-2F7E-4E29-BCC4-BCD4C2E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4e0" TargetMode="External"/><Relationship Id="rId47" Type="http://schemas.openxmlformats.org/officeDocument/2006/relationships/hyperlink" Target="https://m.edsoo.ru/8bc2c354" TargetMode="External"/><Relationship Id="rId63" Type="http://schemas.openxmlformats.org/officeDocument/2006/relationships/hyperlink" Target="https://m.edsoo.ru/8bc2d920" TargetMode="External"/><Relationship Id="rId68" Type="http://schemas.openxmlformats.org/officeDocument/2006/relationships/hyperlink" Target="https://m.edsoo.ru/8bc2e0c8" TargetMode="External"/><Relationship Id="rId84" Type="http://schemas.openxmlformats.org/officeDocument/2006/relationships/hyperlink" Target="https://m.edsoo.ru/8bc2fa54" TargetMode="External"/><Relationship Id="rId89" Type="http://schemas.openxmlformats.org/officeDocument/2006/relationships/hyperlink" Target="https://m.edsoo.ru/8bc3004e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e66" TargetMode="External"/><Relationship Id="rId11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d6a" TargetMode="External"/><Relationship Id="rId53" Type="http://schemas.openxmlformats.org/officeDocument/2006/relationships/hyperlink" Target="https://m.edsoo.ru/8bc2cba6" TargetMode="External"/><Relationship Id="rId58" Type="http://schemas.openxmlformats.org/officeDocument/2006/relationships/hyperlink" Target="https://m.edsoo.ru/8bc2d2e0" TargetMode="External"/><Relationship Id="rId74" Type="http://schemas.openxmlformats.org/officeDocument/2006/relationships/hyperlink" Target="https://m.edsoo.ru/8bc2e7f8" TargetMode="External"/><Relationship Id="rId79" Type="http://schemas.openxmlformats.org/officeDocument/2006/relationships/hyperlink" Target="https://m.edsoo.ru/8bc2f036" TargetMode="External"/><Relationship Id="rId102" Type="http://schemas.openxmlformats.org/officeDocument/2006/relationships/hyperlink" Target="https://m.edsoo.ru/8bc317f0" TargetMode="External"/><Relationship Id="rId5" Type="http://schemas.openxmlformats.org/officeDocument/2006/relationships/hyperlink" Target="https://m.edsoo.ru/7f41542e" TargetMode="External"/><Relationship Id="rId90" Type="http://schemas.openxmlformats.org/officeDocument/2006/relationships/hyperlink" Target="https://m.edsoo.ru/8bc30170" TargetMode="External"/><Relationship Id="rId95" Type="http://schemas.openxmlformats.org/officeDocument/2006/relationships/hyperlink" Target="https://m.edsoo.ru/8bc30f1c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8bc2b706" TargetMode="External"/><Relationship Id="rId48" Type="http://schemas.openxmlformats.org/officeDocument/2006/relationships/hyperlink" Target="https://m.edsoo.ru/8bc2c4e4" TargetMode="External"/><Relationship Id="rId64" Type="http://schemas.openxmlformats.org/officeDocument/2006/relationships/hyperlink" Target="https://m.edsoo.ru/8bc2db82" TargetMode="External"/><Relationship Id="rId69" Type="http://schemas.openxmlformats.org/officeDocument/2006/relationships/hyperlink" Target="https://m.edsoo.ru/8bc2e28a" TargetMode="External"/><Relationship Id="rId80" Type="http://schemas.openxmlformats.org/officeDocument/2006/relationships/hyperlink" Target="https://m.edsoo.ru/8bc2f54a" TargetMode="External"/><Relationship Id="rId85" Type="http://schemas.openxmlformats.org/officeDocument/2006/relationships/hyperlink" Target="https://m.edsoo.ru/8bc2fb6c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ee6" TargetMode="External"/><Relationship Id="rId59" Type="http://schemas.openxmlformats.org/officeDocument/2006/relationships/hyperlink" Target="https://m.edsoo.ru/8bc2d420" TargetMode="External"/><Relationship Id="rId103" Type="http://schemas.openxmlformats.org/officeDocument/2006/relationships/hyperlink" Target="https://m.edsoo.ru/8bc31d9a" TargetMode="External"/><Relationship Id="rId108" Type="http://schemas.openxmlformats.org/officeDocument/2006/relationships/hyperlink" Target="https://m.edsoo.ru/8bc32fe2" TargetMode="External"/><Relationship Id="rId54" Type="http://schemas.openxmlformats.org/officeDocument/2006/relationships/hyperlink" Target="https://m.edsoo.ru/8bc2ce58" TargetMode="External"/><Relationship Id="rId70" Type="http://schemas.openxmlformats.org/officeDocument/2006/relationships/hyperlink" Target="https://m.edsoo.ru/8bc2e3ac" TargetMode="External"/><Relationship Id="rId75" Type="http://schemas.openxmlformats.org/officeDocument/2006/relationships/hyperlink" Target="https://m.edsoo.ru/8bc2e924" TargetMode="External"/><Relationship Id="rId91" Type="http://schemas.openxmlformats.org/officeDocument/2006/relationships/hyperlink" Target="https://m.edsoo.ru/8bc30288" TargetMode="External"/><Relationship Id="rId96" Type="http://schemas.openxmlformats.org/officeDocument/2006/relationships/hyperlink" Target="https://m.edsoo.ru/8bc310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bbc" TargetMode="External"/><Relationship Id="rId49" Type="http://schemas.openxmlformats.org/officeDocument/2006/relationships/hyperlink" Target="https://m.edsoo.ru/8bc2c61a" TargetMode="External"/><Relationship Id="rId57" Type="http://schemas.openxmlformats.org/officeDocument/2006/relationships/hyperlink" Target="https://m.edsoo.ru/8bc2d1be" TargetMode="External"/><Relationship Id="rId106" Type="http://schemas.openxmlformats.org/officeDocument/2006/relationships/hyperlink" Target="https://m.edsoo.ru/8bc3270e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81e" TargetMode="External"/><Relationship Id="rId52" Type="http://schemas.openxmlformats.org/officeDocument/2006/relationships/hyperlink" Target="https://m.edsoo.ru/8bc2c976" TargetMode="External"/><Relationship Id="rId60" Type="http://schemas.openxmlformats.org/officeDocument/2006/relationships/hyperlink" Target="https://m.edsoo.ru/8bc2d538" TargetMode="External"/><Relationship Id="rId65" Type="http://schemas.openxmlformats.org/officeDocument/2006/relationships/hyperlink" Target="https://m.edsoo.ru/8bc2db82" TargetMode="External"/><Relationship Id="rId73" Type="http://schemas.openxmlformats.org/officeDocument/2006/relationships/hyperlink" Target="https://m.edsoo.ru/8bc2e6e0" TargetMode="External"/><Relationship Id="rId78" Type="http://schemas.openxmlformats.org/officeDocument/2006/relationships/hyperlink" Target="https://m.edsoo.ru/8bc2edf2" TargetMode="External"/><Relationship Id="rId81" Type="http://schemas.openxmlformats.org/officeDocument/2006/relationships/hyperlink" Target="https://m.edsoo.ru/8bc2f6ee" TargetMode="External"/><Relationship Id="rId86" Type="http://schemas.openxmlformats.org/officeDocument/2006/relationships/hyperlink" Target="https://m.edsoo.ru/8bc2fc8e" TargetMode="External"/><Relationship Id="rId94" Type="http://schemas.openxmlformats.org/officeDocument/2006/relationships/hyperlink" Target="https://m.edsoo.ru/8bc30cf6" TargetMode="External"/><Relationship Id="rId99" Type="http://schemas.openxmlformats.org/officeDocument/2006/relationships/hyperlink" Target="https://m.edsoo.ru/8bc32b1e" TargetMode="External"/><Relationship Id="rId101" Type="http://schemas.openxmlformats.org/officeDocument/2006/relationships/hyperlink" Target="https://m.edsoo.ru/8bc316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06c" TargetMode="External"/><Relationship Id="rId109" Type="http://schemas.openxmlformats.org/officeDocument/2006/relationships/hyperlink" Target="https://m.edsoo.ru/8bc33140" TargetMode="External"/><Relationship Id="rId34" Type="http://schemas.openxmlformats.org/officeDocument/2006/relationships/hyperlink" Target="https://m.edsoo.ru/8bc2a7e8" TargetMode="External"/><Relationship Id="rId50" Type="http://schemas.openxmlformats.org/officeDocument/2006/relationships/hyperlink" Target="https://m.edsoo.ru/8bc2c732" TargetMode="External"/><Relationship Id="rId55" Type="http://schemas.openxmlformats.org/officeDocument/2006/relationships/hyperlink" Target="https://m.edsoo.ru/8bc2cf70" TargetMode="External"/><Relationship Id="rId76" Type="http://schemas.openxmlformats.org/officeDocument/2006/relationships/hyperlink" Target="https://m.edsoo.ru/8bc2eb5e" TargetMode="External"/><Relationship Id="rId97" Type="http://schemas.openxmlformats.org/officeDocument/2006/relationships/hyperlink" Target="https://m.edsoo.ru/8bc3132c" TargetMode="External"/><Relationship Id="rId104" Type="http://schemas.openxmlformats.org/officeDocument/2006/relationships/hyperlink" Target="https://m.edsoo.ru/8bc323b2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5d2" TargetMode="External"/><Relationship Id="rId92" Type="http://schemas.openxmlformats.org/officeDocument/2006/relationships/hyperlink" Target="https://m.edsoo.ru/8bc303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8bc2b1fc" TargetMode="External"/><Relationship Id="rId45" Type="http://schemas.openxmlformats.org/officeDocument/2006/relationships/hyperlink" Target="https://m.edsoo.ru/8bc2bb52" TargetMode="External"/><Relationship Id="rId66" Type="http://schemas.openxmlformats.org/officeDocument/2006/relationships/hyperlink" Target="https://m.edsoo.ru/8bc2de7a" TargetMode="External"/><Relationship Id="rId87" Type="http://schemas.openxmlformats.org/officeDocument/2006/relationships/hyperlink" Target="https://m.edsoo.ru/8bc2fda6" TargetMode="External"/><Relationship Id="rId110" Type="http://schemas.openxmlformats.org/officeDocument/2006/relationships/hyperlink" Target="https://m.edsoo.ru/8bc3358c" TargetMode="External"/><Relationship Id="rId61" Type="http://schemas.openxmlformats.org/officeDocument/2006/relationships/hyperlink" Target="https://m.edsoo.ru/8bc2d6dc" TargetMode="External"/><Relationship Id="rId82" Type="http://schemas.openxmlformats.org/officeDocument/2006/relationships/hyperlink" Target="https://m.edsoo.ru/8bc2f824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a04" TargetMode="External"/><Relationship Id="rId56" Type="http://schemas.openxmlformats.org/officeDocument/2006/relationships/hyperlink" Target="https://m.edsoo.ru/8bc2d092" TargetMode="External"/><Relationship Id="rId77" Type="http://schemas.openxmlformats.org/officeDocument/2006/relationships/hyperlink" Target="https://m.edsoo.ru/8bc2ec8a" TargetMode="External"/><Relationship Id="rId100" Type="http://schemas.openxmlformats.org/officeDocument/2006/relationships/hyperlink" Target="https://m.edsoo.ru/8bc32c7c" TargetMode="External"/><Relationship Id="rId105" Type="http://schemas.openxmlformats.org/officeDocument/2006/relationships/hyperlink" Target="https://m.edsoo.ru/8bc32574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84a" TargetMode="External"/><Relationship Id="rId72" Type="http://schemas.openxmlformats.org/officeDocument/2006/relationships/hyperlink" Target="https://m.edsoo.ru/8bc2e4ba" TargetMode="External"/><Relationship Id="rId93" Type="http://schemas.openxmlformats.org/officeDocument/2006/relationships/hyperlink" Target="https://m.edsoo.ru/8bc30620" TargetMode="External"/><Relationship Id="rId98" Type="http://schemas.openxmlformats.org/officeDocument/2006/relationships/hyperlink" Target="https://m.edsoo.ru/8bc3155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8bc2c124" TargetMode="External"/><Relationship Id="rId67" Type="http://schemas.openxmlformats.org/officeDocument/2006/relationships/hyperlink" Target="https://m.edsoo.ru/8bc2dfa6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3be" TargetMode="External"/><Relationship Id="rId62" Type="http://schemas.openxmlformats.org/officeDocument/2006/relationships/hyperlink" Target="https://m.edsoo.ru/8bc2d7e0" TargetMode="External"/><Relationship Id="rId83" Type="http://schemas.openxmlformats.org/officeDocument/2006/relationships/hyperlink" Target="https://m.edsoo.ru/8bc2f932" TargetMode="External"/><Relationship Id="rId88" Type="http://schemas.openxmlformats.org/officeDocument/2006/relationships/hyperlink" Target="https://m.edsoo.ru/8bc2fec8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8910</Words>
  <Characters>50792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8</cp:revision>
  <dcterms:created xsi:type="dcterms:W3CDTF">2023-08-30T04:51:00Z</dcterms:created>
  <dcterms:modified xsi:type="dcterms:W3CDTF">2023-08-30T06:26:00Z</dcterms:modified>
</cp:coreProperties>
</file>